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972E6" w14:textId="77777777" w:rsidR="005D256F" w:rsidRPr="005D256F" w:rsidRDefault="005D256F" w:rsidP="005D256F">
      <w:pPr>
        <w:spacing w:line="360" w:lineRule="auto"/>
        <w:rPr>
          <w:rFonts w:cs="Arial"/>
          <w:color w:val="808080" w:themeColor="background1" w:themeShade="80"/>
          <w:sz w:val="32"/>
          <w:szCs w:val="32"/>
          <w:lang w:val="it-IT"/>
        </w:rPr>
      </w:pPr>
      <w:r w:rsidRPr="005D256F">
        <w:rPr>
          <w:rFonts w:cs="Arial"/>
          <w:color w:val="808080" w:themeColor="background1" w:themeShade="80"/>
          <w:sz w:val="32"/>
          <w:szCs w:val="32"/>
          <w:lang w:val="it-IT"/>
        </w:rPr>
        <w:t>Rapporto di gestione</w:t>
      </w:r>
    </w:p>
    <w:p w14:paraId="083D77E8" w14:textId="450951A3" w:rsidR="008B5996" w:rsidRPr="005D256F" w:rsidRDefault="005D256F" w:rsidP="008B5996">
      <w:pPr>
        <w:spacing w:line="360" w:lineRule="auto"/>
        <w:rPr>
          <w:rFonts w:cs="Arial"/>
          <w:sz w:val="38"/>
          <w:szCs w:val="38"/>
          <w:lang w:val="it-IT"/>
        </w:rPr>
      </w:pPr>
      <w:r w:rsidRPr="005D256F">
        <w:rPr>
          <w:rFonts w:cs="Arial"/>
          <w:sz w:val="36"/>
          <w:szCs w:val="36"/>
          <w:lang w:val="it-IT"/>
        </w:rPr>
        <w:t>PÖTTINGER</w:t>
      </w:r>
      <w:r w:rsidRPr="005D256F">
        <w:rPr>
          <w:rFonts w:cs="Arial"/>
          <w:sz w:val="38"/>
          <w:szCs w:val="38"/>
          <w:lang w:val="it-IT"/>
        </w:rPr>
        <w:t xml:space="preserve"> nell’anno del giubileo infrange</w:t>
      </w:r>
      <w:r w:rsidR="008B5996" w:rsidRPr="005D256F">
        <w:rPr>
          <w:rFonts w:cs="Arial"/>
          <w:sz w:val="38"/>
          <w:szCs w:val="38"/>
          <w:lang w:val="it-IT"/>
        </w:rPr>
        <w:t xml:space="preserve"> </w:t>
      </w:r>
      <w:r w:rsidRPr="005D256F">
        <w:rPr>
          <w:rFonts w:cs="Arial"/>
          <w:sz w:val="38"/>
          <w:szCs w:val="38"/>
          <w:lang w:val="it-IT"/>
        </w:rPr>
        <w:t xml:space="preserve">il tetto dei </w:t>
      </w:r>
      <w:r w:rsidR="008B5996" w:rsidRPr="005D256F">
        <w:rPr>
          <w:rFonts w:cs="Arial"/>
          <w:sz w:val="38"/>
          <w:szCs w:val="38"/>
          <w:lang w:val="it-IT"/>
        </w:rPr>
        <w:t>400</w:t>
      </w:r>
      <w:r>
        <w:rPr>
          <w:rFonts w:cs="Arial"/>
          <w:sz w:val="38"/>
          <w:szCs w:val="38"/>
          <w:lang w:val="it-IT"/>
        </w:rPr>
        <w:t xml:space="preserve"> m</w:t>
      </w:r>
      <w:r w:rsidR="008B5996" w:rsidRPr="005D256F">
        <w:rPr>
          <w:rFonts w:cs="Arial"/>
          <w:sz w:val="38"/>
          <w:szCs w:val="38"/>
          <w:lang w:val="it-IT"/>
        </w:rPr>
        <w:t>i</w:t>
      </w:r>
      <w:r>
        <w:rPr>
          <w:rFonts w:cs="Arial"/>
          <w:sz w:val="38"/>
          <w:szCs w:val="38"/>
          <w:lang w:val="it-IT"/>
        </w:rPr>
        <w:t>li</w:t>
      </w:r>
      <w:r w:rsidR="008B5996" w:rsidRPr="005D256F">
        <w:rPr>
          <w:rFonts w:cs="Arial"/>
          <w:sz w:val="38"/>
          <w:szCs w:val="38"/>
          <w:lang w:val="it-IT"/>
        </w:rPr>
        <w:t>o</w:t>
      </w:r>
      <w:r>
        <w:rPr>
          <w:rFonts w:cs="Arial"/>
          <w:sz w:val="38"/>
          <w:szCs w:val="38"/>
          <w:lang w:val="it-IT"/>
        </w:rPr>
        <w:t>ni</w:t>
      </w:r>
    </w:p>
    <w:p w14:paraId="392DAFC3" w14:textId="00105510" w:rsidR="008B5996" w:rsidRPr="005D256F" w:rsidRDefault="0080232A" w:rsidP="008B5996">
      <w:pPr>
        <w:spacing w:line="360" w:lineRule="auto"/>
        <w:rPr>
          <w:rFonts w:cs="Arial"/>
          <w:sz w:val="32"/>
          <w:szCs w:val="32"/>
          <w:lang w:val="it-IT"/>
        </w:rPr>
      </w:pPr>
      <w:r>
        <w:rPr>
          <w:rFonts w:cs="Arial"/>
          <w:sz w:val="32"/>
          <w:szCs w:val="32"/>
          <w:lang w:val="it-IT"/>
        </w:rPr>
        <w:t xml:space="preserve">Nuovo record di fatturato nell’anno commerciale </w:t>
      </w:r>
      <w:r w:rsidR="008B5996" w:rsidRPr="005D256F">
        <w:rPr>
          <w:rFonts w:cs="Arial"/>
          <w:sz w:val="32"/>
          <w:szCs w:val="32"/>
          <w:lang w:val="it-IT"/>
        </w:rPr>
        <w:t>2020/21</w:t>
      </w:r>
    </w:p>
    <w:p w14:paraId="42B42F1B" w14:textId="399B797C" w:rsidR="00956E9C" w:rsidRPr="005D256F" w:rsidRDefault="008722EE" w:rsidP="001B0846">
      <w:pPr>
        <w:spacing w:line="360" w:lineRule="auto"/>
        <w:jc w:val="both"/>
        <w:rPr>
          <w:rFonts w:cs="Arial"/>
          <w:sz w:val="24"/>
          <w:lang w:val="it-IT"/>
        </w:rPr>
      </w:pPr>
      <w:r w:rsidRPr="008722EE">
        <w:rPr>
          <w:rFonts w:cs="Arial"/>
          <w:sz w:val="24"/>
          <w:lang w:val="it-IT"/>
        </w:rPr>
        <w:t xml:space="preserve">L'azienda austriaca a conduzione familiare PÖTTINGER, nonostante le enormi problematiche causate dalla pandemia, ha scritto un </w:t>
      </w:r>
      <w:proofErr w:type="gramStart"/>
      <w:r w:rsidRPr="008722EE">
        <w:rPr>
          <w:rFonts w:cs="Arial"/>
          <w:sz w:val="24"/>
          <w:lang w:val="it-IT"/>
        </w:rPr>
        <w:t>ulteriore</w:t>
      </w:r>
      <w:proofErr w:type="gramEnd"/>
      <w:r w:rsidRPr="008722EE">
        <w:rPr>
          <w:rFonts w:cs="Arial"/>
          <w:sz w:val="24"/>
          <w:lang w:val="it-IT"/>
        </w:rPr>
        <w:t xml:space="preserve"> capitolo di successo nella storia dei suoi 150 anni di vita: PÖTTINGER nell'anno commerciale 2020/2021 con 405 milioni di Euro ha fatto registrare il fatturato più alto della sua storia, infrangendo così per la prima volta il </w:t>
      </w:r>
      <w:r w:rsidRPr="00DF42DA">
        <w:rPr>
          <w:rFonts w:cs="Arial"/>
          <w:sz w:val="24"/>
          <w:lang w:val="it-IT"/>
        </w:rPr>
        <w:t>mu</w:t>
      </w:r>
      <w:r w:rsidR="00B40D92" w:rsidRPr="00DF42DA">
        <w:rPr>
          <w:rFonts w:cs="Arial"/>
          <w:sz w:val="24"/>
          <w:lang w:val="it-IT"/>
        </w:rPr>
        <w:t>r</w:t>
      </w:r>
      <w:r w:rsidRPr="00DF42DA">
        <w:rPr>
          <w:rFonts w:cs="Arial"/>
          <w:sz w:val="24"/>
          <w:lang w:val="it-IT"/>
        </w:rPr>
        <w:t>o</w:t>
      </w:r>
      <w:r w:rsidRPr="008722EE">
        <w:rPr>
          <w:rFonts w:cs="Arial"/>
          <w:sz w:val="24"/>
          <w:lang w:val="it-IT"/>
        </w:rPr>
        <w:t xml:space="preserve"> dei 400 milioni. Con un incremento dell'11% rispetto allo scorso anno, l'azienda mantiene il suo trend positivo. Con una percentuale di fatturato derivante dall’esportazione dell'88% il grado di internazionalizzazione del costruttore di macchine agricole è rimasto allo stesso alto livello. La base pe</w:t>
      </w:r>
      <w:r>
        <w:rPr>
          <w:rFonts w:cs="Arial"/>
          <w:sz w:val="24"/>
          <w:lang w:val="it-IT"/>
        </w:rPr>
        <w:t xml:space="preserve">r il successo si deve ai 1.929 </w:t>
      </w:r>
      <w:r w:rsidRPr="008722EE">
        <w:rPr>
          <w:rFonts w:cs="Arial"/>
          <w:sz w:val="24"/>
          <w:lang w:val="it-IT"/>
        </w:rPr>
        <w:t>collaboratori molto determinati, alla collaborazione con i suoi Concessionari ed ai notevoli investimenti negli stabilimenti per la costruzione di pr</w:t>
      </w:r>
      <w:r>
        <w:rPr>
          <w:rFonts w:cs="Arial"/>
          <w:sz w:val="24"/>
          <w:lang w:val="it-IT"/>
        </w:rPr>
        <w:t>odotti innovativi ed ai servizi</w:t>
      </w:r>
      <w:r w:rsidR="00956E9C" w:rsidRPr="005D256F">
        <w:rPr>
          <w:rFonts w:cs="Arial"/>
          <w:sz w:val="24"/>
          <w:lang w:val="it-IT"/>
        </w:rPr>
        <w:t>.</w:t>
      </w:r>
    </w:p>
    <w:p w14:paraId="6B38F58A" w14:textId="41CA0092" w:rsidR="00956E9C" w:rsidRPr="005D256F" w:rsidRDefault="00956E9C" w:rsidP="001B0846">
      <w:pPr>
        <w:spacing w:line="360" w:lineRule="auto"/>
        <w:jc w:val="both"/>
        <w:rPr>
          <w:rFonts w:cs="Arial"/>
          <w:sz w:val="24"/>
          <w:lang w:val="it-IT"/>
        </w:rPr>
      </w:pPr>
    </w:p>
    <w:p w14:paraId="7D84B28F" w14:textId="196B6B57" w:rsidR="00956E9C" w:rsidRPr="005D256F" w:rsidRDefault="00463ACB" w:rsidP="001B0846">
      <w:pPr>
        <w:spacing w:line="360" w:lineRule="auto"/>
        <w:jc w:val="both"/>
        <w:rPr>
          <w:rFonts w:cs="Arial"/>
          <w:sz w:val="24"/>
          <w:lang w:val="it-IT"/>
        </w:rPr>
      </w:pPr>
      <w:r w:rsidRPr="00463ACB">
        <w:rPr>
          <w:rFonts w:cs="Arial"/>
          <w:sz w:val="24"/>
          <w:lang w:val="it-IT"/>
        </w:rPr>
        <w:t xml:space="preserve">PÖTTINGER, lo specialista per </w:t>
      </w:r>
      <w:proofErr w:type="spellStart"/>
      <w:r w:rsidRPr="00463ACB">
        <w:rPr>
          <w:rFonts w:cs="Arial"/>
          <w:sz w:val="24"/>
          <w:lang w:val="it-IT"/>
        </w:rPr>
        <w:t>foraggicoltura</w:t>
      </w:r>
      <w:proofErr w:type="spellEnd"/>
      <w:r w:rsidRPr="00463ACB">
        <w:rPr>
          <w:rFonts w:cs="Arial"/>
          <w:sz w:val="24"/>
          <w:lang w:val="it-IT"/>
        </w:rPr>
        <w:t xml:space="preserve"> e lavorazione del terreno, dispone di un'elevata forza innovativa, derivante soprattutto dall'esperienza pluriennale e dall'incessante creatività. La gamma dei prodotti è dettata dalla pratica e varia: copre tutte le esigenze delle piccole aziende agricole dell'arco alpino e soddisfa anche quelle delle grandi aziende. PÖTTINGER difende con autorità la sua posizione di leader nel settore dei carri </w:t>
      </w:r>
      <w:proofErr w:type="spellStart"/>
      <w:r w:rsidRPr="00463ACB">
        <w:rPr>
          <w:rFonts w:cs="Arial"/>
          <w:sz w:val="24"/>
          <w:lang w:val="it-IT"/>
        </w:rPr>
        <w:t>autocaricanti</w:t>
      </w:r>
      <w:proofErr w:type="spellEnd"/>
      <w:r w:rsidRPr="00463ACB">
        <w:rPr>
          <w:rFonts w:cs="Arial"/>
          <w:sz w:val="24"/>
          <w:lang w:val="it-IT"/>
        </w:rPr>
        <w:t xml:space="preserve"> con la sua nuova generazione di carri </w:t>
      </w:r>
      <w:proofErr w:type="spellStart"/>
      <w:r w:rsidRPr="00463ACB">
        <w:rPr>
          <w:rFonts w:cs="Arial"/>
          <w:sz w:val="24"/>
          <w:lang w:val="it-IT"/>
        </w:rPr>
        <w:t>autocaricanti</w:t>
      </w:r>
      <w:proofErr w:type="spellEnd"/>
      <w:r w:rsidRPr="00463ACB">
        <w:rPr>
          <w:rFonts w:cs="Arial"/>
          <w:sz w:val="24"/>
          <w:lang w:val="it-IT"/>
        </w:rPr>
        <w:t xml:space="preserve"> universali JUMBO. Nel settore delle falciatrici e nella semina su pacciame l'azienda agricola risiede ai primi posti in Europa. Qui in autunno verran</w:t>
      </w:r>
      <w:r>
        <w:rPr>
          <w:rFonts w:cs="Arial"/>
          <w:sz w:val="24"/>
          <w:lang w:val="it-IT"/>
        </w:rPr>
        <w:t>no presentate altre innovazioni</w:t>
      </w:r>
      <w:r w:rsidR="003E47CA" w:rsidRPr="005D256F">
        <w:rPr>
          <w:rFonts w:cs="Arial"/>
          <w:sz w:val="24"/>
          <w:lang w:val="it-IT"/>
        </w:rPr>
        <w:t>.</w:t>
      </w:r>
    </w:p>
    <w:p w14:paraId="792C68DD" w14:textId="77777777" w:rsidR="003E47CA" w:rsidRPr="005D256F" w:rsidRDefault="003E47CA" w:rsidP="001B0846">
      <w:pPr>
        <w:spacing w:line="360" w:lineRule="auto"/>
        <w:jc w:val="both"/>
        <w:rPr>
          <w:rFonts w:cs="Arial"/>
          <w:sz w:val="24"/>
          <w:lang w:val="it-IT"/>
        </w:rPr>
      </w:pPr>
    </w:p>
    <w:p w14:paraId="63CBC445" w14:textId="2D592781" w:rsidR="00463ACB" w:rsidRDefault="00463ACB" w:rsidP="00F3189E">
      <w:pPr>
        <w:spacing w:line="360" w:lineRule="auto"/>
        <w:jc w:val="both"/>
        <w:rPr>
          <w:rFonts w:cs="Arial"/>
          <w:iCs/>
          <w:sz w:val="28"/>
          <w:szCs w:val="28"/>
          <w:lang w:val="it-IT"/>
        </w:rPr>
      </w:pPr>
      <w:r w:rsidRPr="00463ACB">
        <w:rPr>
          <w:rFonts w:cs="Arial"/>
          <w:iCs/>
          <w:sz w:val="28"/>
          <w:szCs w:val="28"/>
          <w:lang w:val="it-IT"/>
        </w:rPr>
        <w:t xml:space="preserve">I capitoli </w:t>
      </w:r>
      <w:r>
        <w:rPr>
          <w:rFonts w:cs="Arial"/>
          <w:iCs/>
          <w:sz w:val="28"/>
          <w:szCs w:val="28"/>
          <w:lang w:val="it-IT"/>
        </w:rPr>
        <w:t>di successo de</w:t>
      </w:r>
      <w:r w:rsidR="009B4433">
        <w:rPr>
          <w:rFonts w:cs="Arial"/>
          <w:iCs/>
          <w:sz w:val="28"/>
          <w:szCs w:val="28"/>
          <w:lang w:val="it-IT"/>
        </w:rPr>
        <w:t>l fatturato</w:t>
      </w:r>
    </w:p>
    <w:p w14:paraId="016E2E1E" w14:textId="3033C46E" w:rsidR="00F86248" w:rsidRPr="005D256F" w:rsidRDefault="00B12392" w:rsidP="00F3189E">
      <w:pPr>
        <w:spacing w:line="360" w:lineRule="auto"/>
        <w:jc w:val="both"/>
        <w:rPr>
          <w:rFonts w:cs="Arial"/>
          <w:iCs/>
          <w:strike/>
          <w:sz w:val="24"/>
          <w:szCs w:val="22"/>
          <w:lang w:val="it-IT"/>
        </w:rPr>
      </w:pPr>
      <w:r w:rsidRPr="00B12392">
        <w:rPr>
          <w:rFonts w:cs="Arial"/>
          <w:iCs/>
          <w:sz w:val="24"/>
          <w:szCs w:val="22"/>
          <w:lang w:val="it-IT"/>
        </w:rPr>
        <w:t xml:space="preserve">Con il 69% le macchine per la </w:t>
      </w:r>
      <w:proofErr w:type="spellStart"/>
      <w:r w:rsidRPr="00B12392">
        <w:rPr>
          <w:rFonts w:cs="Arial"/>
          <w:iCs/>
          <w:sz w:val="24"/>
          <w:szCs w:val="22"/>
          <w:lang w:val="it-IT"/>
        </w:rPr>
        <w:t>foraggicoltura</w:t>
      </w:r>
      <w:proofErr w:type="spellEnd"/>
      <w:r w:rsidRPr="00B12392">
        <w:rPr>
          <w:rFonts w:cs="Arial"/>
          <w:iCs/>
          <w:sz w:val="24"/>
          <w:szCs w:val="22"/>
          <w:lang w:val="it-IT"/>
        </w:rPr>
        <w:t xml:space="preserve"> rappresentano la parte predominante del fatturato. Il settore della lavorazione del terreno e della semina hanno raggiunto </w:t>
      </w:r>
      <w:r w:rsidRPr="00B12392">
        <w:rPr>
          <w:rFonts w:cs="Arial"/>
          <w:iCs/>
          <w:sz w:val="24"/>
          <w:szCs w:val="22"/>
          <w:lang w:val="it-IT"/>
        </w:rPr>
        <w:lastRenderedPageBreak/>
        <w:t>una percentuale del 31% del fatturato complessivo riguardante la vendita di macchine. Questi due setto</w:t>
      </w:r>
      <w:r>
        <w:rPr>
          <w:rFonts w:cs="Arial"/>
          <w:iCs/>
          <w:sz w:val="24"/>
          <w:szCs w:val="22"/>
          <w:lang w:val="it-IT"/>
        </w:rPr>
        <w:t>ri sono cresciuti costantemente</w:t>
      </w:r>
      <w:r w:rsidR="00F558DF" w:rsidRPr="005D256F">
        <w:rPr>
          <w:rFonts w:cs="Arial"/>
          <w:iCs/>
          <w:sz w:val="24"/>
          <w:szCs w:val="22"/>
          <w:lang w:val="it-IT"/>
        </w:rPr>
        <w:t>.</w:t>
      </w:r>
      <w:r w:rsidR="00F86248" w:rsidRPr="005D256F">
        <w:rPr>
          <w:rFonts w:cs="Arial"/>
          <w:iCs/>
          <w:strike/>
          <w:sz w:val="24"/>
          <w:szCs w:val="22"/>
          <w:lang w:val="it-IT"/>
        </w:rPr>
        <w:t xml:space="preserve"> </w:t>
      </w:r>
    </w:p>
    <w:p w14:paraId="6B720D2F" w14:textId="203D075C" w:rsidR="00132418" w:rsidRPr="005D256F" w:rsidRDefault="0072248A" w:rsidP="00F3189E">
      <w:pPr>
        <w:spacing w:line="360" w:lineRule="auto"/>
        <w:jc w:val="both"/>
        <w:rPr>
          <w:rFonts w:cs="Arial"/>
          <w:iCs/>
          <w:sz w:val="24"/>
          <w:szCs w:val="22"/>
          <w:lang w:val="it-IT"/>
        </w:rPr>
      </w:pPr>
      <w:r w:rsidRPr="0072248A">
        <w:rPr>
          <w:rFonts w:cs="Arial"/>
          <w:iCs/>
          <w:sz w:val="24"/>
          <w:szCs w:val="22"/>
          <w:lang w:val="it-IT"/>
        </w:rPr>
        <w:t xml:space="preserve">Il settore dei pezzi di ricambio è cresciuto anch'esso, con una maggiorazione dell'8%. Soprattutto l'efficienza del Centro logistico dei pezzi di ricambio e quella del Servizio Assistenza hanno fornito un prezioso contributo durante i tempi critici della pandemia. La filosofia della reperibilità a lungo termine dei pezzi di ricambio e le </w:t>
      </w:r>
      <w:proofErr w:type="spellStart"/>
      <w:r w:rsidRPr="0072248A">
        <w:rPr>
          <w:rFonts w:cs="Arial"/>
          <w:iCs/>
          <w:sz w:val="24"/>
          <w:szCs w:val="22"/>
          <w:lang w:val="it-IT"/>
        </w:rPr>
        <w:t>pluriaffermate</w:t>
      </w:r>
      <w:proofErr w:type="spellEnd"/>
      <w:r w:rsidRPr="0072248A">
        <w:rPr>
          <w:rFonts w:cs="Arial"/>
          <w:iCs/>
          <w:sz w:val="24"/>
          <w:szCs w:val="22"/>
          <w:lang w:val="it-IT"/>
        </w:rPr>
        <w:t xml:space="preserve"> linee di pezzi di usura (DURASTAR e DURASTAR PLUS) </w:t>
      </w:r>
      <w:r w:rsidRPr="00E27A17">
        <w:rPr>
          <w:rFonts w:cs="Arial"/>
          <w:iCs/>
          <w:sz w:val="24"/>
          <w:szCs w:val="22"/>
          <w:lang w:val="it-IT"/>
        </w:rPr>
        <w:t>hanno giocato un ruolo fondamentale</w:t>
      </w:r>
      <w:r w:rsidR="00F86248" w:rsidRPr="005D256F">
        <w:rPr>
          <w:rFonts w:cs="Arial"/>
          <w:iCs/>
          <w:sz w:val="24"/>
          <w:szCs w:val="22"/>
          <w:lang w:val="it-IT"/>
        </w:rPr>
        <w:t xml:space="preserve">. </w:t>
      </w:r>
    </w:p>
    <w:p w14:paraId="710408E6" w14:textId="77777777" w:rsidR="004F7D2F" w:rsidRPr="005D256F" w:rsidRDefault="004F7D2F">
      <w:pPr>
        <w:rPr>
          <w:rFonts w:cs="Arial"/>
          <w:iCs/>
          <w:sz w:val="24"/>
          <w:szCs w:val="22"/>
          <w:lang w:val="it-IT"/>
        </w:rPr>
      </w:pPr>
    </w:p>
    <w:p w14:paraId="27BCC2C4" w14:textId="77777777" w:rsidR="0072248A" w:rsidRPr="00E27A17" w:rsidRDefault="0072248A" w:rsidP="0072248A">
      <w:pPr>
        <w:spacing w:line="360" w:lineRule="auto"/>
        <w:jc w:val="both"/>
        <w:rPr>
          <w:rFonts w:cs="Arial"/>
          <w:iCs/>
          <w:sz w:val="28"/>
          <w:szCs w:val="28"/>
          <w:lang w:val="it-IT"/>
        </w:rPr>
      </w:pPr>
      <w:r w:rsidRPr="00E27A17">
        <w:rPr>
          <w:rFonts w:cs="Arial"/>
          <w:iCs/>
          <w:sz w:val="28"/>
          <w:szCs w:val="28"/>
          <w:lang w:val="it-IT"/>
        </w:rPr>
        <w:t xml:space="preserve">Radicati in Austria – di casa in tutto il mondo </w:t>
      </w:r>
    </w:p>
    <w:p w14:paraId="49B91CDB" w14:textId="468CAF2A" w:rsidR="0037172A" w:rsidRPr="005D256F" w:rsidRDefault="0072248A" w:rsidP="0037172A">
      <w:pPr>
        <w:spacing w:line="360" w:lineRule="auto"/>
        <w:jc w:val="both"/>
        <w:rPr>
          <w:rFonts w:cs="Arial"/>
          <w:sz w:val="24"/>
          <w:lang w:val="it-IT"/>
        </w:rPr>
      </w:pPr>
      <w:r w:rsidRPr="0072248A">
        <w:rPr>
          <w:rFonts w:cs="Arial"/>
          <w:sz w:val="24"/>
          <w:lang w:val="it-IT"/>
        </w:rPr>
        <w:t xml:space="preserve">L'orientamento internazionale di PÖTTINGER con 16 sedi di distribuzione in tutto il mondo e 4 sedi di produzione in Europa si sono dimostrati particolarmente resistenti alla crisi. I vari effetti della pandemia sono stati compensati </w:t>
      </w:r>
      <w:r w:rsidR="00224207">
        <w:rPr>
          <w:rFonts w:cs="Arial"/>
          <w:sz w:val="24"/>
          <w:lang w:val="it-IT"/>
        </w:rPr>
        <w:t xml:space="preserve">molto </w:t>
      </w:r>
      <w:r w:rsidRPr="0072248A">
        <w:rPr>
          <w:rFonts w:cs="Arial"/>
          <w:sz w:val="24"/>
          <w:lang w:val="it-IT"/>
        </w:rPr>
        <w:t xml:space="preserve">bene: </w:t>
      </w:r>
      <w:r w:rsidR="0035711F">
        <w:rPr>
          <w:rFonts w:cs="Arial"/>
          <w:iCs/>
          <w:sz w:val="24"/>
          <w:szCs w:val="22"/>
          <w:lang w:val="it-IT"/>
        </w:rPr>
        <w:t>l</w:t>
      </w:r>
      <w:r w:rsidR="0035711F" w:rsidRPr="00E27A17">
        <w:rPr>
          <w:rFonts w:cs="Arial"/>
          <w:iCs/>
          <w:sz w:val="24"/>
          <w:szCs w:val="22"/>
          <w:lang w:val="it-IT"/>
        </w:rPr>
        <w:t>a percentuale del</w:t>
      </w:r>
      <w:r w:rsidR="0035711F">
        <w:rPr>
          <w:rFonts w:cs="Arial"/>
          <w:iCs/>
          <w:sz w:val="24"/>
          <w:szCs w:val="22"/>
          <w:lang w:val="it-IT"/>
        </w:rPr>
        <w:t>l’88</w:t>
      </w:r>
      <w:r w:rsidR="0035711F" w:rsidRPr="00E27A17">
        <w:rPr>
          <w:rFonts w:cs="Arial"/>
          <w:iCs/>
          <w:sz w:val="24"/>
          <w:szCs w:val="22"/>
          <w:lang w:val="it-IT"/>
        </w:rPr>
        <w:t>% nelle esportazioni parla chiaro!</w:t>
      </w:r>
      <w:r w:rsidR="00BA484C" w:rsidRPr="005D256F">
        <w:rPr>
          <w:rFonts w:cs="Arial"/>
          <w:sz w:val="24"/>
          <w:lang w:val="it-IT"/>
        </w:rPr>
        <w:t xml:space="preserve"> </w:t>
      </w:r>
      <w:r w:rsidR="0037172A" w:rsidRPr="005D256F">
        <w:rPr>
          <w:rFonts w:cs="Arial"/>
          <w:sz w:val="24"/>
          <w:lang w:val="it-IT"/>
        </w:rPr>
        <w:t xml:space="preserve"> </w:t>
      </w:r>
    </w:p>
    <w:p w14:paraId="72841CE0" w14:textId="453F02AA" w:rsidR="00BA484C" w:rsidRPr="005D256F" w:rsidRDefault="00224207" w:rsidP="00BF1549">
      <w:pPr>
        <w:spacing w:line="360" w:lineRule="auto"/>
        <w:jc w:val="both"/>
        <w:rPr>
          <w:rFonts w:cs="Arial"/>
          <w:iCs/>
          <w:sz w:val="24"/>
          <w:szCs w:val="22"/>
          <w:lang w:val="it-IT"/>
        </w:rPr>
      </w:pPr>
      <w:r w:rsidRPr="00224207">
        <w:rPr>
          <w:rFonts w:cs="Arial"/>
          <w:iCs/>
          <w:sz w:val="24"/>
          <w:szCs w:val="22"/>
          <w:lang w:val="it-IT"/>
        </w:rPr>
        <w:t xml:space="preserve">Dalla fondazione nel 1871 dalla piccola azienda artigianale di </w:t>
      </w:r>
      <w:proofErr w:type="spellStart"/>
      <w:r w:rsidRPr="00224207">
        <w:rPr>
          <w:rFonts w:cs="Arial"/>
          <w:iCs/>
          <w:sz w:val="24"/>
          <w:szCs w:val="22"/>
          <w:lang w:val="it-IT"/>
        </w:rPr>
        <w:t>Grieskirchen</w:t>
      </w:r>
      <w:proofErr w:type="spellEnd"/>
      <w:r w:rsidRPr="00224207">
        <w:rPr>
          <w:rFonts w:cs="Arial"/>
          <w:iCs/>
          <w:sz w:val="24"/>
          <w:szCs w:val="22"/>
          <w:lang w:val="it-IT"/>
        </w:rPr>
        <w:t xml:space="preserve"> (AT) si è sviluppato un costruttore di macchine agricole di livello mondiale, che è comunque rimasto fedele alle sue radici</w:t>
      </w:r>
      <w:r w:rsidR="00BA484C" w:rsidRPr="005D256F">
        <w:rPr>
          <w:rFonts w:cs="Arial"/>
          <w:iCs/>
          <w:sz w:val="24"/>
          <w:szCs w:val="22"/>
          <w:lang w:val="it-IT"/>
        </w:rPr>
        <w:t xml:space="preserve">. </w:t>
      </w:r>
      <w:r w:rsidRPr="00224207">
        <w:rPr>
          <w:rFonts w:cs="Arial"/>
          <w:iCs/>
          <w:sz w:val="24"/>
          <w:szCs w:val="22"/>
          <w:lang w:val="it-IT"/>
        </w:rPr>
        <w:t>Il legame con il mercato di casa austriaco rispecchia anche la crescita positiva: la percentuale rispetto al fatturato complessivo è cresciuta, raggiungendo nell'anno commerciale passato la quota del 12%. Così la patria di PÖTTINGER rappresenta uno dei mercati nazionali più forti.</w:t>
      </w:r>
    </w:p>
    <w:p w14:paraId="60836AA2" w14:textId="3CAA5F37" w:rsidR="00467385" w:rsidRPr="005D256F" w:rsidRDefault="0078404C" w:rsidP="00BF1549">
      <w:pPr>
        <w:spacing w:line="360" w:lineRule="auto"/>
        <w:jc w:val="both"/>
        <w:rPr>
          <w:rFonts w:cs="Arial"/>
          <w:iCs/>
          <w:sz w:val="24"/>
          <w:szCs w:val="22"/>
          <w:lang w:val="it-IT"/>
        </w:rPr>
      </w:pPr>
      <w:r w:rsidRPr="0078404C">
        <w:rPr>
          <w:rFonts w:cs="Arial"/>
          <w:iCs/>
          <w:sz w:val="24"/>
          <w:szCs w:val="22"/>
          <w:lang w:val="it-IT"/>
        </w:rPr>
        <w:t>Circa il 60% del fatturato complessivo è stato raggiunto in Germania, Francia, Austria, Polonia, Svizzera e Gran Bretagna. La Germania col 18% e la Francia con il 15% del fatturato complessivo rappresentano nuovamente i mercati più forti. Fortunatamente in questo periodo il fatturato è c</w:t>
      </w:r>
      <w:r>
        <w:rPr>
          <w:rFonts w:cs="Arial"/>
          <w:iCs/>
          <w:sz w:val="24"/>
          <w:szCs w:val="22"/>
          <w:lang w:val="it-IT"/>
        </w:rPr>
        <w:t>resciuto per entrambi i mercati</w:t>
      </w:r>
      <w:r w:rsidR="00647E50" w:rsidRPr="005D256F">
        <w:rPr>
          <w:rFonts w:cs="Arial"/>
          <w:iCs/>
          <w:sz w:val="24"/>
          <w:szCs w:val="22"/>
          <w:lang w:val="it-IT"/>
        </w:rPr>
        <w:t xml:space="preserve">. </w:t>
      </w:r>
    </w:p>
    <w:p w14:paraId="210163A1" w14:textId="77777777" w:rsidR="00E86F36" w:rsidRPr="005D256F" w:rsidRDefault="00E86F36" w:rsidP="00BF1549">
      <w:pPr>
        <w:spacing w:line="360" w:lineRule="auto"/>
        <w:jc w:val="both"/>
        <w:rPr>
          <w:rFonts w:cs="Arial"/>
          <w:iCs/>
          <w:sz w:val="24"/>
          <w:szCs w:val="22"/>
          <w:lang w:val="it-IT"/>
        </w:rPr>
      </w:pPr>
    </w:p>
    <w:p w14:paraId="1488B6F8" w14:textId="4CCBEC1C" w:rsidR="000E636D" w:rsidRPr="005D256F" w:rsidRDefault="00182CA7" w:rsidP="00BF1549">
      <w:pPr>
        <w:spacing w:line="360" w:lineRule="auto"/>
        <w:jc w:val="both"/>
        <w:rPr>
          <w:rFonts w:cs="Arial"/>
          <w:iCs/>
          <w:sz w:val="24"/>
          <w:szCs w:val="22"/>
          <w:lang w:val="it-IT"/>
        </w:rPr>
      </w:pPr>
      <w:r w:rsidRPr="00182CA7">
        <w:rPr>
          <w:rFonts w:cs="Arial"/>
          <w:iCs/>
          <w:sz w:val="24"/>
          <w:szCs w:val="22"/>
          <w:lang w:val="it-IT"/>
        </w:rPr>
        <w:t>Anche oltre oceano il fatturato si è sviluppato positivamente: il Canada con +48% e l'Australia con una crescita del 33% sono i dominatori assoluti in questo campo. Alcuni paesi europei come la Gran Bretagna, l'Ungheria, la Norvegia ed i paesi Baltici rappresentano i vincitori per quanto riguarda la crescita di fatturato. La Russia ha registrato addirittura un incremento del fatturato del 151%. In tutti questi paesi le attività dei distributori e la vasta gamma di prodotti hanno fornito un contributo molto prezioso</w:t>
      </w:r>
      <w:r w:rsidR="00DE00D8" w:rsidRPr="005D256F">
        <w:rPr>
          <w:rFonts w:cs="Arial"/>
          <w:iCs/>
          <w:sz w:val="24"/>
          <w:szCs w:val="22"/>
          <w:lang w:val="it-IT"/>
        </w:rPr>
        <w:t xml:space="preserve">. </w:t>
      </w:r>
    </w:p>
    <w:p w14:paraId="1772E159" w14:textId="701EE006" w:rsidR="00D04BBB" w:rsidRPr="005D256F" w:rsidRDefault="00D04BBB" w:rsidP="00D04BBB">
      <w:pPr>
        <w:jc w:val="both"/>
        <w:rPr>
          <w:rFonts w:cs="Arial"/>
          <w:lang w:val="it-IT"/>
        </w:rPr>
      </w:pPr>
    </w:p>
    <w:p w14:paraId="6DE955DA" w14:textId="2C4FFDA8" w:rsidR="00484ECD" w:rsidRDefault="00F910E7" w:rsidP="00AB4B6A">
      <w:pPr>
        <w:spacing w:line="360" w:lineRule="auto"/>
        <w:jc w:val="both"/>
        <w:rPr>
          <w:rFonts w:cs="Arial"/>
          <w:iCs/>
          <w:sz w:val="28"/>
          <w:szCs w:val="28"/>
          <w:lang w:val="it-IT"/>
        </w:rPr>
      </w:pPr>
      <w:r>
        <w:rPr>
          <w:rFonts w:cs="Arial"/>
          <w:iCs/>
          <w:sz w:val="28"/>
          <w:szCs w:val="28"/>
          <w:lang w:val="it-IT"/>
        </w:rPr>
        <w:t>Sono l</w:t>
      </w:r>
      <w:r w:rsidR="00484ECD" w:rsidRPr="00484ECD">
        <w:rPr>
          <w:rFonts w:cs="Arial"/>
          <w:iCs/>
          <w:sz w:val="28"/>
          <w:szCs w:val="28"/>
          <w:lang w:val="it-IT"/>
        </w:rPr>
        <w:t xml:space="preserve">e persone </w:t>
      </w:r>
      <w:r>
        <w:rPr>
          <w:rFonts w:cs="Arial"/>
          <w:iCs/>
          <w:sz w:val="28"/>
          <w:szCs w:val="28"/>
          <w:lang w:val="it-IT"/>
        </w:rPr>
        <w:t xml:space="preserve">che </w:t>
      </w:r>
      <w:r w:rsidR="009B4433">
        <w:rPr>
          <w:rFonts w:cs="Arial"/>
          <w:iCs/>
          <w:sz w:val="28"/>
          <w:szCs w:val="28"/>
          <w:lang w:val="it-IT"/>
        </w:rPr>
        <w:t>scrivono la storia</w:t>
      </w:r>
    </w:p>
    <w:p w14:paraId="5316B2D8" w14:textId="20B8DE66" w:rsidR="00AB4B6A" w:rsidRPr="005D256F" w:rsidRDefault="00C72F1C" w:rsidP="00AB4B6A">
      <w:pPr>
        <w:spacing w:line="360" w:lineRule="auto"/>
        <w:jc w:val="both"/>
        <w:rPr>
          <w:rFonts w:cs="Arial"/>
          <w:iCs/>
          <w:sz w:val="24"/>
          <w:szCs w:val="22"/>
          <w:lang w:val="it-IT"/>
        </w:rPr>
      </w:pPr>
      <w:r w:rsidRPr="00C72F1C">
        <w:rPr>
          <w:rFonts w:cs="Arial"/>
          <w:iCs/>
          <w:sz w:val="24"/>
          <w:szCs w:val="22"/>
          <w:lang w:val="it-IT"/>
        </w:rPr>
        <w:t xml:space="preserve">Sin dall'inizio della </w:t>
      </w:r>
      <w:r>
        <w:rPr>
          <w:rFonts w:cs="Arial"/>
          <w:iCs/>
          <w:sz w:val="24"/>
          <w:szCs w:val="22"/>
          <w:lang w:val="it-IT"/>
        </w:rPr>
        <w:t xml:space="preserve">sua </w:t>
      </w:r>
      <w:r w:rsidRPr="00C72F1C">
        <w:rPr>
          <w:rFonts w:cs="Arial"/>
          <w:iCs/>
          <w:sz w:val="24"/>
          <w:szCs w:val="22"/>
          <w:lang w:val="it-IT"/>
        </w:rPr>
        <w:t xml:space="preserve">storia aziendale, nel lontano 1871, le persone hanno </w:t>
      </w:r>
      <w:r>
        <w:rPr>
          <w:rFonts w:cs="Arial"/>
          <w:iCs/>
          <w:sz w:val="24"/>
          <w:szCs w:val="22"/>
          <w:lang w:val="it-IT"/>
        </w:rPr>
        <w:t xml:space="preserve">sempre </w:t>
      </w:r>
      <w:r w:rsidRPr="00C72F1C">
        <w:rPr>
          <w:rFonts w:cs="Arial"/>
          <w:iCs/>
          <w:sz w:val="24"/>
          <w:szCs w:val="22"/>
          <w:lang w:val="it-IT"/>
        </w:rPr>
        <w:t xml:space="preserve">giocato un ruolo fondamentale. Franz </w:t>
      </w:r>
      <w:proofErr w:type="spellStart"/>
      <w:r w:rsidRPr="00C72F1C">
        <w:rPr>
          <w:rFonts w:cs="Arial"/>
          <w:iCs/>
          <w:sz w:val="24"/>
          <w:szCs w:val="22"/>
          <w:lang w:val="it-IT"/>
        </w:rPr>
        <w:t>Pöttinger</w:t>
      </w:r>
      <w:proofErr w:type="spellEnd"/>
      <w:r w:rsidRPr="00C72F1C">
        <w:rPr>
          <w:rFonts w:cs="Arial"/>
          <w:iCs/>
          <w:sz w:val="24"/>
          <w:szCs w:val="22"/>
          <w:lang w:val="it-IT"/>
        </w:rPr>
        <w:t xml:space="preserve"> ha fondato l'azienda assieme alla moglie Juliane. Grazie all'instancabile spirito inventivo, al coraggio ed alla dedizione</w:t>
      </w:r>
      <w:r w:rsidR="00F910E7">
        <w:rPr>
          <w:rFonts w:cs="Arial"/>
          <w:iCs/>
          <w:sz w:val="24"/>
          <w:szCs w:val="22"/>
          <w:lang w:val="it-IT"/>
        </w:rPr>
        <w:t xml:space="preserve"> al lavoro – il famoso "spirito PÖTTINGER</w:t>
      </w:r>
      <w:r w:rsidRPr="00C72F1C">
        <w:rPr>
          <w:rFonts w:cs="Arial"/>
          <w:iCs/>
          <w:sz w:val="24"/>
          <w:szCs w:val="22"/>
          <w:lang w:val="it-IT"/>
        </w:rPr>
        <w:t xml:space="preserve">" – l'azienda è cresciuta </w:t>
      </w:r>
      <w:r>
        <w:rPr>
          <w:rFonts w:cs="Arial"/>
          <w:iCs/>
          <w:sz w:val="24"/>
          <w:szCs w:val="22"/>
          <w:lang w:val="it-IT"/>
        </w:rPr>
        <w:t xml:space="preserve">continuamente </w:t>
      </w:r>
      <w:r w:rsidRPr="00C72F1C">
        <w:rPr>
          <w:rFonts w:cs="Arial"/>
          <w:iCs/>
          <w:sz w:val="24"/>
          <w:szCs w:val="22"/>
          <w:lang w:val="it-IT"/>
        </w:rPr>
        <w:t>e con essa anche il numero dei suoi collaboratori. L'orientamento internazionale si rispecchia anche nei 1.929 collaboratori: provengono da ben 36 differenti nazioni. Il numero di dipendenti è cresciuto leggermente rispetto allo scorso anno.</w:t>
      </w:r>
    </w:p>
    <w:p w14:paraId="320D669E" w14:textId="77777777" w:rsidR="00AB4B6A" w:rsidRPr="005D256F" w:rsidRDefault="00AB4B6A" w:rsidP="00AB4B6A">
      <w:pPr>
        <w:spacing w:line="360" w:lineRule="auto"/>
        <w:jc w:val="both"/>
        <w:rPr>
          <w:rFonts w:cs="Arial"/>
          <w:iCs/>
          <w:sz w:val="24"/>
          <w:szCs w:val="22"/>
          <w:lang w:val="it-IT"/>
        </w:rPr>
      </w:pPr>
    </w:p>
    <w:p w14:paraId="7B8DB3D4" w14:textId="2697BDFC" w:rsidR="00AB4B6A" w:rsidRPr="005D256F" w:rsidRDefault="008705DD" w:rsidP="00AB4B6A">
      <w:pPr>
        <w:spacing w:line="360" w:lineRule="auto"/>
        <w:jc w:val="both"/>
        <w:rPr>
          <w:rFonts w:cs="Arial"/>
          <w:iCs/>
          <w:sz w:val="28"/>
          <w:szCs w:val="28"/>
          <w:lang w:val="it-IT"/>
        </w:rPr>
      </w:pPr>
      <w:r w:rsidRPr="008705DD">
        <w:rPr>
          <w:rFonts w:cs="Arial"/>
          <w:iCs/>
          <w:sz w:val="28"/>
          <w:szCs w:val="28"/>
          <w:lang w:val="it-IT"/>
        </w:rPr>
        <w:t>Le innovazioni e gli investimenti fanno parte della storia</w:t>
      </w:r>
    </w:p>
    <w:p w14:paraId="6B4B39FC" w14:textId="249B484D" w:rsidR="00AB4B6A" w:rsidRPr="005D256F" w:rsidRDefault="00F910E7" w:rsidP="00AB4B6A">
      <w:pPr>
        <w:spacing w:line="360" w:lineRule="auto"/>
        <w:jc w:val="both"/>
        <w:rPr>
          <w:rFonts w:cs="Arial"/>
          <w:iCs/>
          <w:sz w:val="24"/>
          <w:szCs w:val="22"/>
          <w:lang w:val="it-IT"/>
        </w:rPr>
      </w:pPr>
      <w:r w:rsidRPr="00F910E7">
        <w:rPr>
          <w:rFonts w:cs="Arial"/>
          <w:iCs/>
          <w:sz w:val="24"/>
          <w:szCs w:val="22"/>
          <w:lang w:val="it-IT"/>
        </w:rPr>
        <w:t xml:space="preserve">Il fondatore 150 anni fa non avrebbe sognato lontanamente che nel 2021 sarebbe stato aperto il quarto stabilimento produttivo: con il nuovo stabilimento di montaggio di St. </w:t>
      </w:r>
      <w:proofErr w:type="spellStart"/>
      <w:r w:rsidRPr="00F910E7">
        <w:rPr>
          <w:rFonts w:cs="Arial"/>
          <w:iCs/>
          <w:sz w:val="24"/>
          <w:szCs w:val="22"/>
          <w:lang w:val="it-IT"/>
        </w:rPr>
        <w:t>Georgen</w:t>
      </w:r>
      <w:proofErr w:type="spellEnd"/>
      <w:r w:rsidRPr="00F910E7">
        <w:rPr>
          <w:rFonts w:cs="Arial"/>
          <w:iCs/>
          <w:sz w:val="24"/>
          <w:szCs w:val="22"/>
          <w:lang w:val="it-IT"/>
        </w:rPr>
        <w:t xml:space="preserve"> (poco lontano dalla sede centrale di </w:t>
      </w:r>
      <w:proofErr w:type="spellStart"/>
      <w:r w:rsidRPr="00F910E7">
        <w:rPr>
          <w:rFonts w:cs="Arial"/>
          <w:iCs/>
          <w:sz w:val="24"/>
          <w:szCs w:val="22"/>
          <w:lang w:val="it-IT"/>
        </w:rPr>
        <w:t>Grieskirchen</w:t>
      </w:r>
      <w:proofErr w:type="spellEnd"/>
      <w:r w:rsidRPr="00F910E7">
        <w:rPr>
          <w:rFonts w:cs="Arial"/>
          <w:iCs/>
          <w:sz w:val="24"/>
          <w:szCs w:val="22"/>
          <w:lang w:val="it-IT"/>
        </w:rPr>
        <w:t xml:space="preserve"> – AT) il quadrifoglio è stato ultimato. Nel giugno 2021, in occasione dell'inaugurazione, è stato dato anche il primo colpo di vanga per l'ulteriore ampliamento, per riuscire a soddisfare le crescenti richieste. Così la costruzione di tutte le macchine da fienagione avviene in Austria. A </w:t>
      </w:r>
      <w:proofErr w:type="spellStart"/>
      <w:r w:rsidRPr="00F910E7">
        <w:rPr>
          <w:rFonts w:cs="Arial"/>
          <w:iCs/>
          <w:sz w:val="24"/>
          <w:szCs w:val="22"/>
          <w:lang w:val="it-IT"/>
        </w:rPr>
        <w:t>Bernburg</w:t>
      </w:r>
      <w:proofErr w:type="spellEnd"/>
      <w:r w:rsidRPr="00F910E7">
        <w:rPr>
          <w:rFonts w:cs="Arial"/>
          <w:iCs/>
          <w:sz w:val="24"/>
          <w:szCs w:val="22"/>
          <w:lang w:val="it-IT"/>
        </w:rPr>
        <w:t xml:space="preserve">, in </w:t>
      </w:r>
      <w:r w:rsidRPr="005E4BEA">
        <w:rPr>
          <w:rFonts w:cs="Arial"/>
          <w:iCs/>
          <w:sz w:val="24"/>
          <w:szCs w:val="22"/>
          <w:lang w:val="it-IT"/>
        </w:rPr>
        <w:t>Sassonia</w:t>
      </w:r>
      <w:r w:rsidR="00B40D92" w:rsidRPr="005E4BEA">
        <w:rPr>
          <w:rFonts w:cs="Arial"/>
          <w:iCs/>
          <w:sz w:val="24"/>
          <w:szCs w:val="22"/>
          <w:lang w:val="it-IT"/>
        </w:rPr>
        <w:t xml:space="preserve"> </w:t>
      </w:r>
      <w:r w:rsidRPr="005E4BEA">
        <w:rPr>
          <w:rFonts w:cs="Arial"/>
          <w:iCs/>
          <w:sz w:val="24"/>
          <w:szCs w:val="22"/>
          <w:lang w:val="it-IT"/>
        </w:rPr>
        <w:t>(DE)</w:t>
      </w:r>
      <w:r w:rsidRPr="00B40D92">
        <w:rPr>
          <w:rFonts w:cs="Arial"/>
          <w:iCs/>
          <w:color w:val="FF0000"/>
          <w:sz w:val="24"/>
          <w:szCs w:val="22"/>
          <w:lang w:val="it-IT"/>
        </w:rPr>
        <w:t xml:space="preserve"> </w:t>
      </w:r>
      <w:proofErr w:type="gramStart"/>
      <w:r w:rsidRPr="00F910E7">
        <w:rPr>
          <w:rFonts w:cs="Arial"/>
          <w:iCs/>
          <w:sz w:val="24"/>
          <w:szCs w:val="22"/>
          <w:lang w:val="it-IT"/>
        </w:rPr>
        <w:t>vengono</w:t>
      </w:r>
      <w:proofErr w:type="gramEnd"/>
      <w:r w:rsidRPr="00F910E7">
        <w:rPr>
          <w:rFonts w:cs="Arial"/>
          <w:iCs/>
          <w:sz w:val="24"/>
          <w:szCs w:val="22"/>
          <w:lang w:val="it-IT"/>
        </w:rPr>
        <w:t xml:space="preserve"> costruite le seminatrici, mentre il centro per la lavorazione del terreno risiede a </w:t>
      </w:r>
      <w:proofErr w:type="spellStart"/>
      <w:r w:rsidRPr="00F910E7">
        <w:rPr>
          <w:rFonts w:cs="Arial"/>
          <w:iCs/>
          <w:sz w:val="24"/>
          <w:szCs w:val="22"/>
          <w:lang w:val="it-IT"/>
        </w:rPr>
        <w:t>Vodnany</w:t>
      </w:r>
      <w:proofErr w:type="spellEnd"/>
      <w:r w:rsidRPr="00F910E7">
        <w:rPr>
          <w:rFonts w:cs="Arial"/>
          <w:iCs/>
          <w:sz w:val="24"/>
          <w:szCs w:val="22"/>
          <w:lang w:val="it-IT"/>
        </w:rPr>
        <w:t xml:space="preserve"> (CZ)</w:t>
      </w:r>
      <w:r w:rsidR="00863C73" w:rsidRPr="005D256F">
        <w:rPr>
          <w:rFonts w:cs="Arial"/>
          <w:iCs/>
          <w:sz w:val="24"/>
          <w:szCs w:val="22"/>
          <w:lang w:val="it-IT"/>
        </w:rPr>
        <w:t xml:space="preserve">. </w:t>
      </w:r>
    </w:p>
    <w:p w14:paraId="50856FE8" w14:textId="7181791F" w:rsidR="00863C73" w:rsidRPr="005D256F" w:rsidRDefault="00F910E7" w:rsidP="00AB4B6A">
      <w:pPr>
        <w:spacing w:line="360" w:lineRule="auto"/>
        <w:jc w:val="both"/>
        <w:rPr>
          <w:rFonts w:cs="Arial"/>
          <w:iCs/>
          <w:sz w:val="24"/>
          <w:szCs w:val="22"/>
          <w:lang w:val="it-IT"/>
        </w:rPr>
      </w:pPr>
      <w:r w:rsidRPr="00F910E7">
        <w:rPr>
          <w:rFonts w:cs="Arial"/>
          <w:iCs/>
          <w:sz w:val="24"/>
          <w:szCs w:val="22"/>
          <w:lang w:val="it-IT"/>
        </w:rPr>
        <w:t xml:space="preserve">Con l'ingresso nel settore delle macchine per la protezione delle colture anche la costruzione delle rispettive </w:t>
      </w:r>
      <w:r>
        <w:rPr>
          <w:rFonts w:cs="Arial"/>
          <w:iCs/>
          <w:sz w:val="24"/>
          <w:szCs w:val="22"/>
          <w:lang w:val="it-IT"/>
        </w:rPr>
        <w:t>macchine avviene in Austria</w:t>
      </w:r>
      <w:r w:rsidR="00863C73" w:rsidRPr="005D256F">
        <w:rPr>
          <w:rFonts w:cs="Arial"/>
          <w:iCs/>
          <w:sz w:val="24"/>
          <w:szCs w:val="22"/>
          <w:lang w:val="it-IT"/>
        </w:rPr>
        <w:t xml:space="preserve">. </w:t>
      </w:r>
    </w:p>
    <w:p w14:paraId="5E629A6E" w14:textId="77777777" w:rsidR="00863C73" w:rsidRPr="005D256F" w:rsidRDefault="00863C73" w:rsidP="00AB4B6A">
      <w:pPr>
        <w:spacing w:line="360" w:lineRule="auto"/>
        <w:jc w:val="both"/>
        <w:rPr>
          <w:rFonts w:cs="Arial"/>
          <w:iCs/>
          <w:sz w:val="24"/>
          <w:szCs w:val="22"/>
          <w:lang w:val="it-IT"/>
        </w:rPr>
      </w:pPr>
    </w:p>
    <w:p w14:paraId="67D657C6" w14:textId="7F96F199" w:rsidR="001E262B" w:rsidRPr="005D256F" w:rsidRDefault="00F910E7" w:rsidP="009A212B">
      <w:pPr>
        <w:spacing w:line="360" w:lineRule="auto"/>
        <w:jc w:val="both"/>
        <w:rPr>
          <w:rFonts w:cs="Arial"/>
          <w:iCs/>
          <w:sz w:val="28"/>
          <w:szCs w:val="28"/>
          <w:lang w:val="it-IT"/>
        </w:rPr>
      </w:pPr>
      <w:r w:rsidRPr="005E4BEA">
        <w:rPr>
          <w:rFonts w:cs="Arial"/>
          <w:iCs/>
          <w:sz w:val="28"/>
          <w:szCs w:val="28"/>
          <w:lang w:val="it-IT"/>
        </w:rPr>
        <w:t>PÖTTINGER</w:t>
      </w:r>
      <w:r w:rsidR="00E86F36" w:rsidRPr="005E4BEA">
        <w:rPr>
          <w:rFonts w:cs="Arial"/>
          <w:iCs/>
          <w:sz w:val="28"/>
          <w:szCs w:val="28"/>
          <w:lang w:val="it-IT"/>
        </w:rPr>
        <w:t>:</w:t>
      </w:r>
      <w:r w:rsidR="00E86F36" w:rsidRPr="005D256F">
        <w:rPr>
          <w:rFonts w:cs="Arial"/>
          <w:iCs/>
          <w:sz w:val="28"/>
          <w:szCs w:val="28"/>
          <w:lang w:val="it-IT"/>
        </w:rPr>
        <w:t xml:space="preserve"> </w:t>
      </w:r>
      <w:r>
        <w:rPr>
          <w:rFonts w:cs="Arial"/>
          <w:iCs/>
          <w:sz w:val="28"/>
          <w:szCs w:val="28"/>
          <w:lang w:val="it-IT"/>
        </w:rPr>
        <w:t>una lunga storia di successo</w:t>
      </w:r>
    </w:p>
    <w:p w14:paraId="474185F1" w14:textId="27CCC037" w:rsidR="00863C73" w:rsidRPr="005D256F" w:rsidRDefault="002F0C09" w:rsidP="00675D9F">
      <w:pPr>
        <w:spacing w:line="360" w:lineRule="auto"/>
        <w:jc w:val="both"/>
        <w:rPr>
          <w:rFonts w:cs="Arial"/>
          <w:iCs/>
          <w:sz w:val="24"/>
          <w:szCs w:val="22"/>
          <w:lang w:val="it-IT"/>
        </w:rPr>
      </w:pPr>
      <w:r w:rsidRPr="002F0C09">
        <w:rPr>
          <w:rFonts w:cs="Arial"/>
          <w:iCs/>
          <w:sz w:val="24"/>
          <w:szCs w:val="22"/>
          <w:lang w:val="it-IT"/>
        </w:rPr>
        <w:t>La pandemia purtroppo quest'anno ha impedito grandi festeggiamenti ed eventi per il giubileo dei 150 anni. Perciò il costruttore di macchine agricole ha sfruttato altre nuove forme virtuali di presentazione dei suoi prodotti. Su varie piattaforme online (fiera virtuale, social media, ecc.) e con macchine del giubileo e numerosi eventi per i collaboratori si è comunque riusciti a festeggiare la fondazione</w:t>
      </w:r>
      <w:r w:rsidR="00863C73" w:rsidRPr="005D256F">
        <w:rPr>
          <w:rFonts w:cs="Arial"/>
          <w:iCs/>
          <w:sz w:val="24"/>
          <w:szCs w:val="22"/>
          <w:lang w:val="it-IT"/>
        </w:rPr>
        <w:t xml:space="preserve">. </w:t>
      </w:r>
    </w:p>
    <w:p w14:paraId="4B380CC3" w14:textId="77777777" w:rsidR="00863C73" w:rsidRPr="005D256F" w:rsidRDefault="00863C73" w:rsidP="00675D9F">
      <w:pPr>
        <w:spacing w:line="360" w:lineRule="auto"/>
        <w:jc w:val="both"/>
        <w:rPr>
          <w:rFonts w:cs="Arial"/>
          <w:iCs/>
          <w:sz w:val="24"/>
          <w:szCs w:val="22"/>
          <w:lang w:val="it-IT"/>
        </w:rPr>
      </w:pPr>
    </w:p>
    <w:p w14:paraId="2638DC83" w14:textId="77777777" w:rsidR="00B40D92" w:rsidRDefault="00B40D92" w:rsidP="00FB5247">
      <w:pPr>
        <w:spacing w:line="360" w:lineRule="auto"/>
        <w:jc w:val="both"/>
        <w:rPr>
          <w:rFonts w:cs="Arial"/>
          <w:iCs/>
          <w:sz w:val="28"/>
          <w:szCs w:val="28"/>
          <w:lang w:val="it-IT"/>
        </w:rPr>
      </w:pPr>
    </w:p>
    <w:p w14:paraId="65AAA1C2" w14:textId="77777777" w:rsidR="00B40D92" w:rsidRDefault="00B40D92" w:rsidP="00FB5247">
      <w:pPr>
        <w:spacing w:line="360" w:lineRule="auto"/>
        <w:jc w:val="both"/>
        <w:rPr>
          <w:rFonts w:cs="Arial"/>
          <w:iCs/>
          <w:sz w:val="28"/>
          <w:szCs w:val="28"/>
          <w:lang w:val="it-IT"/>
        </w:rPr>
      </w:pPr>
    </w:p>
    <w:p w14:paraId="65ECE732" w14:textId="77777777" w:rsidR="00D07AF5" w:rsidRDefault="00D07AF5" w:rsidP="00FB5247">
      <w:pPr>
        <w:spacing w:line="360" w:lineRule="auto"/>
        <w:jc w:val="both"/>
        <w:rPr>
          <w:rFonts w:cs="Arial"/>
          <w:iCs/>
          <w:sz w:val="28"/>
          <w:szCs w:val="28"/>
          <w:lang w:val="it-IT"/>
        </w:rPr>
      </w:pPr>
    </w:p>
    <w:p w14:paraId="3ED69751" w14:textId="16788D1F" w:rsidR="00A62EC7" w:rsidRPr="005D256F" w:rsidRDefault="002F0C09" w:rsidP="00FB5247">
      <w:pPr>
        <w:spacing w:line="360" w:lineRule="auto"/>
        <w:jc w:val="both"/>
        <w:rPr>
          <w:rFonts w:cs="Arial"/>
          <w:iCs/>
          <w:sz w:val="28"/>
          <w:szCs w:val="28"/>
          <w:lang w:val="it-IT"/>
        </w:rPr>
      </w:pPr>
      <w:r w:rsidRPr="002F0C09">
        <w:rPr>
          <w:rFonts w:cs="Arial"/>
          <w:iCs/>
          <w:sz w:val="28"/>
          <w:szCs w:val="28"/>
          <w:lang w:val="it-IT"/>
        </w:rPr>
        <w:t xml:space="preserve">Onora il passato – sii il </w:t>
      </w:r>
      <w:r w:rsidR="009B4433" w:rsidRPr="009B4433">
        <w:rPr>
          <w:rFonts w:cs="Arial"/>
          <w:iCs/>
          <w:sz w:val="28"/>
          <w:szCs w:val="28"/>
          <w:lang w:val="it-IT"/>
        </w:rPr>
        <w:t>futuro</w:t>
      </w:r>
      <w:r w:rsidR="00A62EC7" w:rsidRPr="005D256F">
        <w:rPr>
          <w:rFonts w:cs="Arial"/>
          <w:iCs/>
          <w:sz w:val="28"/>
          <w:szCs w:val="28"/>
          <w:lang w:val="it-IT"/>
        </w:rPr>
        <w:t>.</w:t>
      </w:r>
    </w:p>
    <w:p w14:paraId="5816F835" w14:textId="126F0F6F" w:rsidR="00A62EC7" w:rsidRPr="005D256F" w:rsidRDefault="002F0C09" w:rsidP="00FB5247">
      <w:pPr>
        <w:spacing w:line="360" w:lineRule="auto"/>
        <w:jc w:val="both"/>
        <w:rPr>
          <w:rFonts w:cs="Arial"/>
          <w:iCs/>
          <w:sz w:val="24"/>
          <w:lang w:val="it-IT"/>
        </w:rPr>
      </w:pPr>
      <w:r w:rsidRPr="002F0C09">
        <w:rPr>
          <w:rFonts w:cs="Arial"/>
          <w:iCs/>
          <w:sz w:val="24"/>
          <w:lang w:val="it-IT"/>
        </w:rPr>
        <w:t xml:space="preserve">Negli ultimi 150 anni da PÖTTINGER ci sono stati sono sviluppi incredibili. Oggi, come allora, nell'azienda a conduzione familiare l'aspetto umano e la solidità giocano </w:t>
      </w:r>
      <w:r>
        <w:rPr>
          <w:rFonts w:cs="Arial"/>
          <w:iCs/>
          <w:sz w:val="24"/>
          <w:lang w:val="it-IT"/>
        </w:rPr>
        <w:t>un ruolo fondamentale</w:t>
      </w:r>
      <w:r w:rsidR="00F149FD" w:rsidRPr="005D256F">
        <w:rPr>
          <w:rFonts w:cs="Arial"/>
          <w:iCs/>
          <w:sz w:val="24"/>
          <w:lang w:val="it-IT"/>
        </w:rPr>
        <w:t xml:space="preserve">. </w:t>
      </w:r>
      <w:r w:rsidR="00100F3F" w:rsidRPr="00100F3F">
        <w:rPr>
          <w:rFonts w:cs="Arial"/>
          <w:iCs/>
          <w:sz w:val="24"/>
          <w:lang w:val="it-IT"/>
        </w:rPr>
        <w:t xml:space="preserve">L'azienda si è posta l'obiettivo di contribuire al successo delle persone che operano nel settore agricolo. "Già da sempre ci sentiamo molto legati agli agricoltori </w:t>
      </w:r>
      <w:bookmarkStart w:id="0" w:name="_GoBack"/>
      <w:proofErr w:type="gramStart"/>
      <w:r w:rsidR="00100F3F" w:rsidRPr="009B4433">
        <w:rPr>
          <w:rFonts w:cs="Arial"/>
          <w:iCs/>
          <w:sz w:val="24"/>
          <w:lang w:val="it-IT"/>
        </w:rPr>
        <w:t>e</w:t>
      </w:r>
      <w:r w:rsidR="00B40D92" w:rsidRPr="009B4433">
        <w:rPr>
          <w:rFonts w:cs="Arial"/>
          <w:iCs/>
          <w:sz w:val="24"/>
          <w:lang w:val="it-IT"/>
        </w:rPr>
        <w:t>d</w:t>
      </w:r>
      <w:proofErr w:type="gramEnd"/>
      <w:r w:rsidR="00100F3F" w:rsidRPr="00100F3F">
        <w:rPr>
          <w:rFonts w:cs="Arial"/>
          <w:iCs/>
          <w:sz w:val="24"/>
          <w:lang w:val="it-IT"/>
        </w:rPr>
        <w:t xml:space="preserve"> </w:t>
      </w:r>
      <w:bookmarkEnd w:id="0"/>
      <w:r w:rsidR="00100F3F" w:rsidRPr="00100F3F">
        <w:rPr>
          <w:rFonts w:cs="Arial"/>
          <w:iCs/>
          <w:sz w:val="24"/>
          <w:lang w:val="it-IT"/>
        </w:rPr>
        <w:t>al motto di "</w:t>
      </w:r>
      <w:r w:rsidR="00100F3F">
        <w:rPr>
          <w:rFonts w:cs="Arial"/>
          <w:iCs/>
          <w:sz w:val="24"/>
          <w:lang w:val="it-IT"/>
        </w:rPr>
        <w:t>L’</w:t>
      </w:r>
      <w:r w:rsidR="00100F3F" w:rsidRPr="00100F3F">
        <w:rPr>
          <w:rFonts w:cs="Arial"/>
          <w:iCs/>
          <w:sz w:val="24"/>
          <w:lang w:val="it-IT"/>
        </w:rPr>
        <w:t>agricoltura</w:t>
      </w:r>
      <w:r w:rsidR="00100F3F">
        <w:rPr>
          <w:rFonts w:cs="Arial"/>
          <w:iCs/>
          <w:sz w:val="24"/>
          <w:lang w:val="it-IT"/>
        </w:rPr>
        <w:t xml:space="preserve"> serve a tutti</w:t>
      </w:r>
      <w:r w:rsidR="00100F3F" w:rsidRPr="00100F3F">
        <w:rPr>
          <w:rFonts w:cs="Arial"/>
          <w:iCs/>
          <w:sz w:val="24"/>
          <w:lang w:val="it-IT"/>
        </w:rPr>
        <w:t xml:space="preserve">" ci impegniamo particolarmente per l'apprezzamento di questo settore. Con un occhio rivolto all'ambiente ed alle generazioni future puntiamo molto sulla tematica della sostenibilità e del risparmio delle risorse.", sottolinea Gregor </w:t>
      </w:r>
      <w:proofErr w:type="spellStart"/>
      <w:r w:rsidR="00100F3F" w:rsidRPr="00100F3F">
        <w:rPr>
          <w:rFonts w:cs="Arial"/>
          <w:iCs/>
          <w:sz w:val="24"/>
          <w:lang w:val="it-IT"/>
        </w:rPr>
        <w:t>Dietachmayr</w:t>
      </w:r>
      <w:proofErr w:type="spellEnd"/>
      <w:r w:rsidR="00100F3F" w:rsidRPr="00100F3F">
        <w:rPr>
          <w:rFonts w:cs="Arial"/>
          <w:iCs/>
          <w:sz w:val="24"/>
          <w:lang w:val="it-IT"/>
        </w:rPr>
        <w:t>, portavoce della dirigenza. Queste tematiche sono sempre fondamentali per quanto riguarda lo sviluppo di nuove tecnologie agricole e della costruzione di nuov</w:t>
      </w:r>
      <w:r w:rsidR="00100F3F">
        <w:rPr>
          <w:rFonts w:cs="Arial"/>
          <w:iCs/>
          <w:sz w:val="24"/>
          <w:lang w:val="it-IT"/>
        </w:rPr>
        <w:t>i stabilimenti produttivi</w:t>
      </w:r>
      <w:r w:rsidR="00A91000" w:rsidRPr="005D256F">
        <w:rPr>
          <w:rFonts w:cs="Arial"/>
          <w:iCs/>
          <w:sz w:val="24"/>
          <w:lang w:val="it-IT"/>
        </w:rPr>
        <w:t xml:space="preserve">. </w:t>
      </w:r>
    </w:p>
    <w:p w14:paraId="0AEF8F84" w14:textId="77777777" w:rsidR="00A91000" w:rsidRPr="005D256F" w:rsidRDefault="00A91000" w:rsidP="00FB5247">
      <w:pPr>
        <w:spacing w:line="360" w:lineRule="auto"/>
        <w:jc w:val="both"/>
        <w:rPr>
          <w:rFonts w:cs="Arial"/>
          <w:iCs/>
          <w:sz w:val="24"/>
          <w:lang w:val="it-IT"/>
        </w:rPr>
      </w:pPr>
    </w:p>
    <w:p w14:paraId="5FA5FCC2" w14:textId="3F973F96" w:rsidR="009B6CFD" w:rsidRPr="005D256F" w:rsidRDefault="002905BB" w:rsidP="00FB5247">
      <w:pPr>
        <w:spacing w:line="360" w:lineRule="auto"/>
        <w:jc w:val="both"/>
        <w:rPr>
          <w:rFonts w:cs="Arial"/>
          <w:iCs/>
          <w:sz w:val="24"/>
          <w:lang w:val="it-IT"/>
        </w:rPr>
      </w:pPr>
      <w:r w:rsidRPr="002905BB">
        <w:rPr>
          <w:rFonts w:cs="Arial"/>
          <w:iCs/>
          <w:sz w:val="24"/>
          <w:lang w:val="it-IT"/>
        </w:rPr>
        <w:t xml:space="preserve">PÖTTINGER nella su lunga storia di successo ha vissuto molti alti e bassi e ne è venuta fuori sempre rafforzata. "Anche nel difficile anno commerciale 2020/2021, un anno con molti cambiamenti, abbiamo dimostrato la nostra capacità di adattamento, il nostro impegno e la nostra solidità. Siamo addirittura riusciti a coronare l'anno del giubileo con un nuovo record di fatturato.", afferma felice </w:t>
      </w:r>
      <w:proofErr w:type="spellStart"/>
      <w:r w:rsidRPr="002905BB">
        <w:rPr>
          <w:rFonts w:cs="Arial"/>
          <w:iCs/>
          <w:sz w:val="24"/>
          <w:lang w:val="it-IT"/>
        </w:rPr>
        <w:t>Dietachmayr</w:t>
      </w:r>
      <w:proofErr w:type="spellEnd"/>
      <w:r w:rsidRPr="002905BB">
        <w:rPr>
          <w:rFonts w:cs="Arial"/>
          <w:iCs/>
          <w:sz w:val="24"/>
          <w:lang w:val="it-IT"/>
        </w:rPr>
        <w:t xml:space="preserve"> e continua: "Come fab</w:t>
      </w:r>
      <w:r>
        <w:rPr>
          <w:rFonts w:cs="Arial"/>
          <w:iCs/>
          <w:sz w:val="24"/>
          <w:lang w:val="it-IT"/>
        </w:rPr>
        <w:t>b</w:t>
      </w:r>
      <w:r w:rsidRPr="002905BB">
        <w:rPr>
          <w:rFonts w:cs="Arial"/>
          <w:iCs/>
          <w:sz w:val="24"/>
          <w:lang w:val="it-IT"/>
        </w:rPr>
        <w:t>rica di innovazioni con un forte team di collaboratori/</w:t>
      </w:r>
      <w:proofErr w:type="spellStart"/>
      <w:r w:rsidRPr="002905BB">
        <w:rPr>
          <w:rFonts w:cs="Arial"/>
          <w:iCs/>
          <w:sz w:val="24"/>
          <w:lang w:val="it-IT"/>
        </w:rPr>
        <w:t>trici</w:t>
      </w:r>
      <w:proofErr w:type="spellEnd"/>
      <w:r w:rsidRPr="002905BB">
        <w:rPr>
          <w:rFonts w:cs="Arial"/>
          <w:iCs/>
          <w:sz w:val="24"/>
          <w:lang w:val="it-IT"/>
        </w:rPr>
        <w:t xml:space="preserve"> motivati/e, una rete di distribuzione ottimamente sviluppata ed un occhio al futuro ed alle esigenze del mercato (digitalizzazione, sensori, ecc.) siamo perfettamente preparati per le sfide future."</w:t>
      </w:r>
      <w:r w:rsidR="009B6CFD" w:rsidRPr="005D256F">
        <w:rPr>
          <w:rFonts w:cs="Arial"/>
          <w:iCs/>
          <w:sz w:val="24"/>
          <w:lang w:val="it-IT"/>
        </w:rPr>
        <w:t xml:space="preserve"> </w:t>
      </w:r>
    </w:p>
    <w:p w14:paraId="3E97CCB5" w14:textId="77777777" w:rsidR="005C5953" w:rsidRPr="005D256F" w:rsidRDefault="005C5953" w:rsidP="00FB5247">
      <w:pPr>
        <w:spacing w:line="360" w:lineRule="auto"/>
        <w:jc w:val="both"/>
        <w:rPr>
          <w:rFonts w:cs="Arial"/>
          <w:iCs/>
          <w:sz w:val="24"/>
          <w:lang w:val="it-IT"/>
        </w:rPr>
      </w:pPr>
    </w:p>
    <w:p w14:paraId="60B0E708" w14:textId="77777777" w:rsidR="00740D5C" w:rsidRPr="005D256F" w:rsidRDefault="00740D5C">
      <w:pPr>
        <w:rPr>
          <w:rFonts w:cs="Arial"/>
          <w:iCs/>
          <w:sz w:val="24"/>
          <w:lang w:val="it-IT"/>
        </w:rPr>
      </w:pPr>
    </w:p>
    <w:p w14:paraId="692969F1" w14:textId="57C6FE56" w:rsidR="00D97DA1" w:rsidRPr="005D256F" w:rsidRDefault="00100F3F">
      <w:pPr>
        <w:rPr>
          <w:rFonts w:cs="Arial"/>
          <w:iCs/>
          <w:sz w:val="24"/>
          <w:lang w:val="it-IT"/>
        </w:rPr>
      </w:pPr>
      <w:r w:rsidRPr="00F0493D">
        <w:rPr>
          <w:rFonts w:cs="Arial"/>
          <w:iCs/>
          <w:noProof/>
          <w:sz w:val="24"/>
          <w:lang w:val="de-DE" w:eastAsia="de-DE"/>
        </w:rPr>
        <w:drawing>
          <wp:inline distT="0" distB="0" distL="0" distR="0" wp14:anchorId="08181871" wp14:editId="2B5C0A02">
            <wp:extent cx="5760720" cy="1508760"/>
            <wp:effectExtent l="0" t="0" r="508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508760"/>
                    </a:xfrm>
                    <a:prstGeom prst="rect">
                      <a:avLst/>
                    </a:prstGeom>
                  </pic:spPr>
                </pic:pic>
              </a:graphicData>
            </a:graphic>
          </wp:inline>
        </w:drawing>
      </w:r>
    </w:p>
    <w:p w14:paraId="76250F61" w14:textId="56CF48D1" w:rsidR="00580B80" w:rsidRPr="005D256F" w:rsidRDefault="00580B80">
      <w:pPr>
        <w:rPr>
          <w:rFonts w:cs="Arial"/>
          <w:iCs/>
          <w:sz w:val="24"/>
          <w:lang w:val="it-IT"/>
        </w:rPr>
      </w:pPr>
      <w:r w:rsidRPr="005D256F">
        <w:rPr>
          <w:rFonts w:cs="Arial"/>
          <w:iCs/>
          <w:sz w:val="24"/>
          <w:lang w:val="it-IT"/>
        </w:rPr>
        <w:br w:type="page"/>
      </w:r>
    </w:p>
    <w:p w14:paraId="31F55CF7" w14:textId="47C7E5C5" w:rsidR="00F40301" w:rsidRDefault="008427D3" w:rsidP="00F40301">
      <w:pPr>
        <w:spacing w:line="360" w:lineRule="auto"/>
        <w:jc w:val="both"/>
        <w:rPr>
          <w:rFonts w:cs="Arial"/>
          <w:b/>
          <w:sz w:val="24"/>
          <w:szCs w:val="22"/>
          <w:lang w:val="it-IT"/>
        </w:rPr>
      </w:pPr>
      <w:r w:rsidRPr="00E27A17">
        <w:rPr>
          <w:rFonts w:cs="Arial"/>
          <w:b/>
          <w:sz w:val="24"/>
          <w:szCs w:val="22"/>
          <w:lang w:val="it-IT"/>
        </w:rPr>
        <w:lastRenderedPageBreak/>
        <w:t>Anteprima foto</w:t>
      </w:r>
      <w:r w:rsidR="00F40301" w:rsidRPr="005D256F">
        <w:rPr>
          <w:rFonts w:cs="Arial"/>
          <w:b/>
          <w:sz w:val="24"/>
          <w:szCs w:val="22"/>
          <w:lang w:val="it-IT"/>
        </w:rPr>
        <w:t>:</w:t>
      </w:r>
    </w:p>
    <w:p w14:paraId="5AC69247" w14:textId="77777777" w:rsidR="00B40D92" w:rsidRPr="005D256F" w:rsidRDefault="00B40D92" w:rsidP="00F40301">
      <w:pPr>
        <w:spacing w:line="360" w:lineRule="auto"/>
        <w:jc w:val="both"/>
        <w:rPr>
          <w:rFonts w:cs="Arial"/>
          <w:b/>
          <w:sz w:val="24"/>
          <w:szCs w:val="22"/>
          <w:lang w:val="it-IT"/>
        </w:rPr>
      </w:pPr>
    </w:p>
    <w:tbl>
      <w:tblPr>
        <w:tblStyle w:val="Tabellenraster"/>
        <w:tblW w:w="0" w:type="auto"/>
        <w:tblLook w:val="04A0" w:firstRow="1" w:lastRow="0" w:firstColumn="1" w:lastColumn="0" w:noHBand="0" w:noVBand="1"/>
      </w:tblPr>
      <w:tblGrid>
        <w:gridCol w:w="4644"/>
        <w:gridCol w:w="4644"/>
      </w:tblGrid>
      <w:tr w:rsidR="005C5953" w:rsidRPr="005D256F" w14:paraId="6161DF2D" w14:textId="77777777" w:rsidTr="00372948">
        <w:tc>
          <w:tcPr>
            <w:tcW w:w="4531" w:type="dxa"/>
          </w:tcPr>
          <w:p w14:paraId="137B74D6" w14:textId="77777777" w:rsidR="00F71653" w:rsidRPr="005D256F" w:rsidRDefault="00F71653" w:rsidP="00942D12">
            <w:pPr>
              <w:spacing w:line="360" w:lineRule="auto"/>
              <w:jc w:val="center"/>
              <w:rPr>
                <w:rFonts w:cs="Arial"/>
                <w:sz w:val="16"/>
                <w:szCs w:val="16"/>
                <w:lang w:val="it-IT"/>
              </w:rPr>
            </w:pPr>
          </w:p>
          <w:p w14:paraId="2CFC4500" w14:textId="689411CB" w:rsidR="00F40301" w:rsidRPr="005D256F" w:rsidRDefault="00942D12" w:rsidP="00942D12">
            <w:pPr>
              <w:spacing w:line="360" w:lineRule="auto"/>
              <w:jc w:val="center"/>
              <w:rPr>
                <w:rFonts w:cs="Arial"/>
                <w:b/>
                <w:sz w:val="24"/>
                <w:szCs w:val="22"/>
                <w:lang w:val="it-IT"/>
              </w:rPr>
            </w:pPr>
            <w:r w:rsidRPr="005D256F">
              <w:rPr>
                <w:noProof/>
                <w:lang w:val="de-DE" w:eastAsia="de-DE"/>
              </w:rPr>
              <w:drawing>
                <wp:inline distT="0" distB="0" distL="0" distR="0" wp14:anchorId="1B4F69B2" wp14:editId="509684FD">
                  <wp:extent cx="1228725" cy="819150"/>
                  <wp:effectExtent l="0" t="0" r="9525" b="0"/>
                  <wp:docPr id="3" name="Bild 1" descr="https://cdn.poettinger.at/img/landtechnik/collection/gl/poettinger_gl_Dietachmayr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gl/poettinger_gl_Dietachmayr_t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9699" cy="819799"/>
                          </a:xfrm>
                          <a:prstGeom prst="rect">
                            <a:avLst/>
                          </a:prstGeom>
                          <a:noFill/>
                          <a:ln>
                            <a:noFill/>
                          </a:ln>
                        </pic:spPr>
                      </pic:pic>
                    </a:graphicData>
                  </a:graphic>
                </wp:inline>
              </w:drawing>
            </w:r>
          </w:p>
        </w:tc>
        <w:tc>
          <w:tcPr>
            <w:tcW w:w="4531" w:type="dxa"/>
          </w:tcPr>
          <w:p w14:paraId="1D84AB5F" w14:textId="77777777" w:rsidR="00F71653" w:rsidRPr="005D256F" w:rsidRDefault="00F71653" w:rsidP="0080232A">
            <w:pPr>
              <w:spacing w:line="360" w:lineRule="auto"/>
              <w:jc w:val="center"/>
              <w:rPr>
                <w:rFonts w:cs="Arial"/>
                <w:b/>
                <w:sz w:val="16"/>
                <w:szCs w:val="16"/>
                <w:lang w:val="it-IT"/>
              </w:rPr>
            </w:pPr>
          </w:p>
          <w:p w14:paraId="64EFDF99" w14:textId="177EB716" w:rsidR="00F40301" w:rsidRPr="005D256F" w:rsidRDefault="00045017" w:rsidP="0080232A">
            <w:pPr>
              <w:spacing w:line="360" w:lineRule="auto"/>
              <w:jc w:val="center"/>
              <w:rPr>
                <w:rFonts w:cs="Arial"/>
                <w:b/>
                <w:sz w:val="24"/>
                <w:szCs w:val="22"/>
                <w:lang w:val="it-IT"/>
              </w:rPr>
            </w:pPr>
            <w:r w:rsidRPr="005D256F">
              <w:rPr>
                <w:noProof/>
                <w:lang w:val="de-DE" w:eastAsia="de-DE"/>
              </w:rPr>
              <w:drawing>
                <wp:inline distT="0" distB="0" distL="0" distR="0" wp14:anchorId="734297D6" wp14:editId="5CC7EC92">
                  <wp:extent cx="1147445" cy="758825"/>
                  <wp:effectExtent l="0" t="0" r="0" b="3175"/>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0D4F6D" w:rsidRPr="00B40D92" w14:paraId="310C885F" w14:textId="77777777" w:rsidTr="00372948">
        <w:tc>
          <w:tcPr>
            <w:tcW w:w="4531" w:type="dxa"/>
          </w:tcPr>
          <w:p w14:paraId="53FBDF23" w14:textId="77777777" w:rsidR="008427D3" w:rsidRPr="00B40D92" w:rsidRDefault="008427D3" w:rsidP="008427D3">
            <w:pPr>
              <w:rPr>
                <w:rFonts w:cs="Arial"/>
                <w:b/>
                <w:szCs w:val="22"/>
                <w:lang w:val="it-IT"/>
              </w:rPr>
            </w:pPr>
            <w:r w:rsidRPr="00B40D92">
              <w:rPr>
                <w:rFonts w:cs="Arial"/>
                <w:b/>
                <w:szCs w:val="22"/>
                <w:lang w:val="it-IT"/>
              </w:rPr>
              <w:t xml:space="preserve">Mag. Gregor </w:t>
            </w:r>
            <w:proofErr w:type="spellStart"/>
            <w:r w:rsidRPr="00B40D92">
              <w:rPr>
                <w:rFonts w:cs="Arial"/>
                <w:b/>
                <w:szCs w:val="22"/>
                <w:lang w:val="it-IT"/>
              </w:rPr>
              <w:t>Dietachmayr</w:t>
            </w:r>
            <w:proofErr w:type="spellEnd"/>
            <w:r w:rsidRPr="00B40D92">
              <w:rPr>
                <w:rFonts w:cs="Arial"/>
                <w:b/>
                <w:szCs w:val="22"/>
                <w:lang w:val="it-IT"/>
              </w:rPr>
              <w:t xml:space="preserve">, </w:t>
            </w:r>
          </w:p>
          <w:p w14:paraId="72D2CB62" w14:textId="00AC1111" w:rsidR="00F40301" w:rsidRPr="00B40D92" w:rsidRDefault="008427D3" w:rsidP="008427D3">
            <w:pPr>
              <w:rPr>
                <w:rFonts w:cs="Arial"/>
                <w:b/>
                <w:szCs w:val="22"/>
                <w:lang w:val="it-IT"/>
              </w:rPr>
            </w:pPr>
            <w:r w:rsidRPr="00B40D92">
              <w:rPr>
                <w:rFonts w:cs="Arial"/>
                <w:b/>
                <w:iCs/>
                <w:szCs w:val="22"/>
                <w:lang w:val="it-IT"/>
              </w:rPr>
              <w:t>portavoce della dirigenza</w:t>
            </w:r>
          </w:p>
        </w:tc>
        <w:tc>
          <w:tcPr>
            <w:tcW w:w="4531" w:type="dxa"/>
          </w:tcPr>
          <w:p w14:paraId="49252516" w14:textId="566EF441" w:rsidR="00F40301" w:rsidRPr="00B40D92" w:rsidRDefault="008427D3" w:rsidP="002F3A42">
            <w:pPr>
              <w:rPr>
                <w:rFonts w:cs="Arial"/>
                <w:b/>
                <w:szCs w:val="22"/>
                <w:lang w:val="it-IT"/>
              </w:rPr>
            </w:pPr>
            <w:r w:rsidRPr="00B40D92">
              <w:rPr>
                <w:rFonts w:cs="Arial"/>
                <w:b/>
                <w:iCs/>
                <w:szCs w:val="22"/>
                <w:lang w:val="it-IT"/>
              </w:rPr>
              <w:t xml:space="preserve">Da sin.: DI (FH) Jörg Lechner, Dr. Markus </w:t>
            </w:r>
            <w:proofErr w:type="spellStart"/>
            <w:r w:rsidRPr="00B40D92">
              <w:rPr>
                <w:rFonts w:cs="Arial"/>
                <w:b/>
                <w:iCs/>
                <w:szCs w:val="22"/>
                <w:lang w:val="it-IT"/>
              </w:rPr>
              <w:t>Baldinger</w:t>
            </w:r>
            <w:proofErr w:type="spellEnd"/>
            <w:r w:rsidRPr="00B40D92">
              <w:rPr>
                <w:rFonts w:cs="Arial"/>
                <w:b/>
                <w:iCs/>
                <w:szCs w:val="22"/>
                <w:lang w:val="it-IT"/>
              </w:rPr>
              <w:t xml:space="preserve">, Mag. Gregor </w:t>
            </w:r>
            <w:proofErr w:type="spellStart"/>
            <w:r w:rsidRPr="00B40D92">
              <w:rPr>
                <w:rFonts w:cs="Arial"/>
                <w:b/>
                <w:iCs/>
                <w:szCs w:val="22"/>
                <w:lang w:val="it-IT"/>
              </w:rPr>
              <w:t>Dietachmayr</w:t>
            </w:r>
            <w:proofErr w:type="spellEnd"/>
            <w:r w:rsidRPr="00B40D92">
              <w:rPr>
                <w:rFonts w:cs="Arial"/>
                <w:b/>
                <w:iCs/>
                <w:szCs w:val="22"/>
                <w:lang w:val="it-IT"/>
              </w:rPr>
              <w:t>, Mag. Wolfgang Moser, Mag. Herbert Wagner</w:t>
            </w:r>
            <w:r w:rsidRPr="00B40D92">
              <w:rPr>
                <w:rFonts w:cs="Arial"/>
                <w:b/>
                <w:szCs w:val="22"/>
                <w:lang w:val="it-IT"/>
              </w:rPr>
              <w:t xml:space="preserve"> </w:t>
            </w:r>
          </w:p>
        </w:tc>
      </w:tr>
      <w:tr w:rsidR="000D4F6D" w:rsidRPr="00B40D92" w14:paraId="7A28C75F" w14:textId="77777777" w:rsidTr="00372948">
        <w:tc>
          <w:tcPr>
            <w:tcW w:w="4531" w:type="dxa"/>
          </w:tcPr>
          <w:p w14:paraId="48D87403" w14:textId="040621D0" w:rsidR="00F40301" w:rsidRPr="00B40D92" w:rsidRDefault="009B4433" w:rsidP="008427D3">
            <w:pPr>
              <w:rPr>
                <w:rStyle w:val="Link"/>
                <w:b/>
                <w:sz w:val="20"/>
                <w:szCs w:val="20"/>
                <w:lang w:val="it-IT"/>
              </w:rPr>
            </w:pPr>
            <w:hyperlink r:id="rId12" w:history="1">
              <w:r w:rsidR="00960826" w:rsidRPr="00B40D92">
                <w:rPr>
                  <w:rStyle w:val="Link"/>
                  <w:b/>
                  <w:sz w:val="20"/>
                  <w:szCs w:val="20"/>
                  <w:lang w:val="it-IT"/>
                </w:rPr>
                <w:t>http://www.poettinger.at/de_in/Newsroom/Pressebild/4063</w:t>
              </w:r>
            </w:hyperlink>
          </w:p>
        </w:tc>
        <w:tc>
          <w:tcPr>
            <w:tcW w:w="4531" w:type="dxa"/>
          </w:tcPr>
          <w:p w14:paraId="72491EA0" w14:textId="5FCC83A5" w:rsidR="00CA4B29" w:rsidRPr="00B40D92" w:rsidRDefault="009B4433" w:rsidP="008427D3">
            <w:pPr>
              <w:rPr>
                <w:rStyle w:val="Link"/>
                <w:b/>
                <w:sz w:val="20"/>
                <w:szCs w:val="20"/>
                <w:lang w:val="it-IT"/>
              </w:rPr>
            </w:pPr>
            <w:hyperlink r:id="rId13" w:history="1">
              <w:r w:rsidR="00CA4B29" w:rsidRPr="00B40D92">
                <w:rPr>
                  <w:rStyle w:val="Link"/>
                  <w:b/>
                  <w:sz w:val="20"/>
                  <w:szCs w:val="20"/>
                  <w:lang w:val="it-IT"/>
                </w:rPr>
                <w:t>https://www.poettinger.at/de_at/Newsroom/Pressebild/4062</w:t>
              </w:r>
            </w:hyperlink>
          </w:p>
        </w:tc>
      </w:tr>
      <w:tr w:rsidR="005C5953" w:rsidRPr="00B40D92" w14:paraId="381C23D9" w14:textId="77777777" w:rsidTr="00372948">
        <w:tc>
          <w:tcPr>
            <w:tcW w:w="4531" w:type="dxa"/>
          </w:tcPr>
          <w:p w14:paraId="4EA55759" w14:textId="77777777" w:rsidR="00F71653" w:rsidRPr="00B40D92" w:rsidRDefault="00F71653" w:rsidP="0080232A">
            <w:pPr>
              <w:spacing w:line="360" w:lineRule="auto"/>
              <w:jc w:val="center"/>
              <w:rPr>
                <w:rFonts w:cs="Arial"/>
                <w:b/>
                <w:sz w:val="16"/>
                <w:szCs w:val="16"/>
                <w:lang w:val="it-IT"/>
              </w:rPr>
            </w:pPr>
          </w:p>
          <w:p w14:paraId="09759368" w14:textId="2E6FA14C" w:rsidR="00F40301" w:rsidRPr="00B40D92" w:rsidRDefault="00645F70" w:rsidP="0080232A">
            <w:pPr>
              <w:spacing w:line="360" w:lineRule="auto"/>
              <w:jc w:val="center"/>
              <w:rPr>
                <w:rFonts w:cs="Arial"/>
                <w:b/>
                <w:sz w:val="24"/>
                <w:szCs w:val="22"/>
                <w:lang w:val="it-IT"/>
              </w:rPr>
            </w:pPr>
            <w:r w:rsidRPr="00B40D92">
              <w:rPr>
                <w:b/>
                <w:noProof/>
                <w:lang w:val="de-DE" w:eastAsia="de-DE"/>
              </w:rPr>
              <w:drawing>
                <wp:inline distT="0" distB="0" distL="0" distR="0" wp14:anchorId="0B8B9DAE" wp14:editId="398BAEBB">
                  <wp:extent cx="1828800" cy="685800"/>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0123" cy="686296"/>
                          </a:xfrm>
                          <a:prstGeom prst="rect">
                            <a:avLst/>
                          </a:prstGeom>
                          <a:noFill/>
                          <a:ln>
                            <a:noFill/>
                          </a:ln>
                        </pic:spPr>
                      </pic:pic>
                    </a:graphicData>
                  </a:graphic>
                </wp:inline>
              </w:drawing>
            </w:r>
          </w:p>
        </w:tc>
        <w:tc>
          <w:tcPr>
            <w:tcW w:w="4531" w:type="dxa"/>
          </w:tcPr>
          <w:p w14:paraId="7EA4B50D" w14:textId="77777777" w:rsidR="002F3A42" w:rsidRPr="00B40D92" w:rsidRDefault="002F3A42" w:rsidP="0080232A">
            <w:pPr>
              <w:spacing w:line="360" w:lineRule="auto"/>
              <w:jc w:val="center"/>
              <w:rPr>
                <w:rFonts w:cs="Arial"/>
                <w:b/>
                <w:sz w:val="16"/>
                <w:szCs w:val="16"/>
                <w:lang w:val="it-IT"/>
              </w:rPr>
            </w:pPr>
          </w:p>
          <w:p w14:paraId="0FC29D60" w14:textId="4DA7C638" w:rsidR="00F40301" w:rsidRPr="00B40D92" w:rsidRDefault="004F3671" w:rsidP="00CB30A8">
            <w:pPr>
              <w:spacing w:line="360" w:lineRule="auto"/>
              <w:jc w:val="center"/>
              <w:rPr>
                <w:rFonts w:cs="Arial"/>
                <w:b/>
                <w:sz w:val="24"/>
                <w:szCs w:val="22"/>
                <w:lang w:val="it-IT"/>
              </w:rPr>
            </w:pPr>
            <w:r w:rsidRPr="00B40D92">
              <w:rPr>
                <w:b/>
                <w:noProof/>
                <w:lang w:val="de-DE" w:eastAsia="de-DE"/>
              </w:rPr>
              <w:drawing>
                <wp:inline distT="0" distB="0" distL="0" distR="0" wp14:anchorId="6AFBAD18" wp14:editId="1B56026D">
                  <wp:extent cx="1143000" cy="762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5C5953" w:rsidRPr="00B40D92" w14:paraId="3C48F486" w14:textId="77777777" w:rsidTr="00372948">
        <w:tc>
          <w:tcPr>
            <w:tcW w:w="4531" w:type="dxa"/>
          </w:tcPr>
          <w:p w14:paraId="3BFDC6C7" w14:textId="77777777" w:rsidR="00F71653" w:rsidRDefault="009C2354" w:rsidP="00B40D92">
            <w:pPr>
              <w:rPr>
                <w:rFonts w:cs="Arial"/>
                <w:b/>
                <w:szCs w:val="22"/>
                <w:lang w:val="it-IT"/>
              </w:rPr>
            </w:pPr>
            <w:r w:rsidRPr="00B40D92">
              <w:rPr>
                <w:rFonts w:cs="Arial"/>
                <w:b/>
                <w:szCs w:val="22"/>
                <w:lang w:val="it-IT"/>
              </w:rPr>
              <w:t xml:space="preserve">La casa madre PÖTTINGER di </w:t>
            </w:r>
            <w:proofErr w:type="spellStart"/>
            <w:r w:rsidRPr="00B40D92">
              <w:rPr>
                <w:rFonts w:cs="Arial"/>
                <w:b/>
                <w:szCs w:val="22"/>
                <w:lang w:val="it-IT"/>
              </w:rPr>
              <w:t>Grieskirchen</w:t>
            </w:r>
            <w:proofErr w:type="spellEnd"/>
            <w:r w:rsidRPr="00B40D92">
              <w:rPr>
                <w:rFonts w:cs="Arial"/>
                <w:b/>
                <w:szCs w:val="22"/>
                <w:lang w:val="it-IT"/>
              </w:rPr>
              <w:t xml:space="preserve"> (AUT)</w:t>
            </w:r>
          </w:p>
          <w:p w14:paraId="2A98099C" w14:textId="43520104" w:rsidR="00B40D92" w:rsidRPr="00B40D92" w:rsidRDefault="00B40D92" w:rsidP="00B40D92">
            <w:pPr>
              <w:rPr>
                <w:rFonts w:cs="Arial"/>
                <w:b/>
                <w:szCs w:val="22"/>
                <w:lang w:val="it-IT"/>
              </w:rPr>
            </w:pPr>
          </w:p>
        </w:tc>
        <w:tc>
          <w:tcPr>
            <w:tcW w:w="4531" w:type="dxa"/>
          </w:tcPr>
          <w:p w14:paraId="25B56DFB" w14:textId="6B925EDF" w:rsidR="00F40301" w:rsidRPr="00B40D92" w:rsidRDefault="009C2354" w:rsidP="009C2354">
            <w:pPr>
              <w:rPr>
                <w:rFonts w:cs="Arial"/>
                <w:b/>
                <w:szCs w:val="22"/>
                <w:lang w:val="it-IT"/>
              </w:rPr>
            </w:pPr>
            <w:r w:rsidRPr="00B40D92">
              <w:rPr>
                <w:rFonts w:cs="Arial"/>
                <w:b/>
                <w:szCs w:val="22"/>
                <w:lang w:val="it-IT"/>
              </w:rPr>
              <w:t xml:space="preserve">Nuovo stabilimento di montaggio di St. </w:t>
            </w:r>
            <w:proofErr w:type="spellStart"/>
            <w:r w:rsidRPr="00B40D92">
              <w:rPr>
                <w:rFonts w:cs="Arial"/>
                <w:b/>
                <w:szCs w:val="22"/>
                <w:lang w:val="it-IT"/>
              </w:rPr>
              <w:t>Georgen</w:t>
            </w:r>
            <w:proofErr w:type="spellEnd"/>
            <w:r w:rsidRPr="00B40D92">
              <w:rPr>
                <w:rFonts w:cs="Arial"/>
                <w:b/>
                <w:szCs w:val="22"/>
                <w:lang w:val="it-IT"/>
              </w:rPr>
              <w:t xml:space="preserve"> (AUT)</w:t>
            </w:r>
          </w:p>
        </w:tc>
      </w:tr>
      <w:tr w:rsidR="00F40301" w:rsidRPr="00B40D92" w14:paraId="50980D2D" w14:textId="77777777" w:rsidTr="00372948">
        <w:tc>
          <w:tcPr>
            <w:tcW w:w="4531" w:type="dxa"/>
          </w:tcPr>
          <w:p w14:paraId="7E69B7C7" w14:textId="629A5557" w:rsidR="00F40301" w:rsidRPr="00B40D92" w:rsidRDefault="009B4433" w:rsidP="009C2354">
            <w:pPr>
              <w:rPr>
                <w:b/>
                <w:sz w:val="20"/>
                <w:szCs w:val="20"/>
                <w:lang w:val="it-IT"/>
              </w:rPr>
            </w:pPr>
            <w:hyperlink r:id="rId16" w:history="1">
              <w:r w:rsidR="00645F70" w:rsidRPr="00B40D92">
                <w:rPr>
                  <w:rStyle w:val="Link"/>
                  <w:b/>
                  <w:sz w:val="20"/>
                  <w:szCs w:val="20"/>
                  <w:lang w:val="it-IT"/>
                </w:rPr>
                <w:t>https://www.poettinger.at/de_at/Newsroom/Pressebild/3456</w:t>
              </w:r>
            </w:hyperlink>
          </w:p>
          <w:p w14:paraId="55D99750" w14:textId="2408BDE5" w:rsidR="00645F70" w:rsidRPr="00B40D92" w:rsidRDefault="00645F70" w:rsidP="002F3A42">
            <w:pPr>
              <w:jc w:val="center"/>
              <w:rPr>
                <w:rFonts w:cs="Arial"/>
                <w:b/>
                <w:color w:val="FF00FF"/>
                <w:sz w:val="20"/>
                <w:szCs w:val="20"/>
                <w:lang w:val="it-IT"/>
              </w:rPr>
            </w:pPr>
          </w:p>
        </w:tc>
        <w:tc>
          <w:tcPr>
            <w:tcW w:w="4531" w:type="dxa"/>
          </w:tcPr>
          <w:p w14:paraId="3290DD3B" w14:textId="769BAAF7" w:rsidR="002F3A42" w:rsidRPr="00B40D92" w:rsidRDefault="009B4433" w:rsidP="009C2354">
            <w:pPr>
              <w:rPr>
                <w:b/>
                <w:sz w:val="20"/>
                <w:szCs w:val="20"/>
                <w:lang w:val="it-IT"/>
              </w:rPr>
            </w:pPr>
            <w:hyperlink r:id="rId17" w:history="1">
              <w:r w:rsidR="00645F70" w:rsidRPr="00B40D92">
                <w:rPr>
                  <w:rStyle w:val="Link"/>
                  <w:b/>
                  <w:sz w:val="20"/>
                  <w:szCs w:val="20"/>
                  <w:lang w:val="it-IT"/>
                </w:rPr>
                <w:t>https://www.poettinger.at/de_at/Newsroom/Pressebild/4767</w:t>
              </w:r>
            </w:hyperlink>
          </w:p>
          <w:p w14:paraId="5AAA414D" w14:textId="22F52B75" w:rsidR="00645F70" w:rsidRPr="00B40D92" w:rsidRDefault="00645F70" w:rsidP="00503E26">
            <w:pPr>
              <w:jc w:val="center"/>
              <w:rPr>
                <w:b/>
                <w:color w:val="FF00FF"/>
                <w:sz w:val="20"/>
                <w:szCs w:val="20"/>
                <w:u w:val="single"/>
                <w:lang w:val="it-IT"/>
              </w:rPr>
            </w:pPr>
          </w:p>
        </w:tc>
      </w:tr>
    </w:tbl>
    <w:p w14:paraId="2FFD3CF3" w14:textId="77777777" w:rsidR="006A52D3" w:rsidRPr="00B40D92" w:rsidRDefault="006A52D3" w:rsidP="00D26777">
      <w:pPr>
        <w:spacing w:line="360" w:lineRule="auto"/>
        <w:jc w:val="both"/>
        <w:rPr>
          <w:rFonts w:cs="Arial"/>
          <w:b/>
          <w:sz w:val="24"/>
          <w:szCs w:val="22"/>
          <w:lang w:val="it-IT"/>
        </w:rPr>
      </w:pPr>
    </w:p>
    <w:tbl>
      <w:tblPr>
        <w:tblStyle w:val="Tabellenraster"/>
        <w:tblW w:w="0" w:type="auto"/>
        <w:tblLook w:val="04A0" w:firstRow="1" w:lastRow="0" w:firstColumn="1" w:lastColumn="0" w:noHBand="0" w:noVBand="1"/>
      </w:tblPr>
      <w:tblGrid>
        <w:gridCol w:w="4644"/>
        <w:gridCol w:w="4644"/>
      </w:tblGrid>
      <w:tr w:rsidR="005C5953" w:rsidRPr="00B40D92" w14:paraId="49DA651B" w14:textId="77777777" w:rsidTr="00433314">
        <w:tc>
          <w:tcPr>
            <w:tcW w:w="4531" w:type="dxa"/>
          </w:tcPr>
          <w:p w14:paraId="72679832" w14:textId="77777777" w:rsidR="006A52D3" w:rsidRPr="00B40D92" w:rsidRDefault="006A52D3" w:rsidP="00433314">
            <w:pPr>
              <w:spacing w:line="360" w:lineRule="auto"/>
              <w:jc w:val="center"/>
              <w:rPr>
                <w:rFonts w:cs="Arial"/>
                <w:b/>
                <w:sz w:val="20"/>
                <w:szCs w:val="20"/>
                <w:lang w:val="it-IT"/>
              </w:rPr>
            </w:pPr>
          </w:p>
          <w:p w14:paraId="7C42F7B8" w14:textId="1F7B77FF" w:rsidR="006A52D3" w:rsidRPr="00B40D92" w:rsidRDefault="006A52D3" w:rsidP="006A52D3">
            <w:pPr>
              <w:spacing w:line="360" w:lineRule="auto"/>
              <w:jc w:val="center"/>
              <w:rPr>
                <w:rFonts w:cs="Arial"/>
                <w:b/>
                <w:szCs w:val="22"/>
                <w:lang w:val="it-IT"/>
              </w:rPr>
            </w:pPr>
            <w:r w:rsidRPr="00B40D92">
              <w:rPr>
                <w:b/>
                <w:noProof/>
                <w:lang w:val="de-DE" w:eastAsia="de-DE"/>
              </w:rPr>
              <w:drawing>
                <wp:inline distT="0" distB="0" distL="0" distR="0" wp14:anchorId="6E9F8CC8" wp14:editId="79E8CA37">
                  <wp:extent cx="1143000" cy="762000"/>
                  <wp:effectExtent l="0" t="0" r="0"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704EDCF4" w14:textId="77777777" w:rsidR="006A52D3" w:rsidRPr="00B40D92" w:rsidRDefault="006A52D3" w:rsidP="00433314">
            <w:pPr>
              <w:spacing w:line="360" w:lineRule="auto"/>
              <w:jc w:val="center"/>
              <w:rPr>
                <w:rFonts w:cs="Arial"/>
                <w:b/>
                <w:sz w:val="20"/>
                <w:szCs w:val="20"/>
                <w:lang w:val="it-IT"/>
              </w:rPr>
            </w:pPr>
          </w:p>
          <w:p w14:paraId="302656BD" w14:textId="5C792792" w:rsidR="006A52D3" w:rsidRPr="00B40D92" w:rsidRDefault="006A52D3" w:rsidP="006A52D3">
            <w:pPr>
              <w:spacing w:line="360" w:lineRule="auto"/>
              <w:jc w:val="center"/>
              <w:rPr>
                <w:rFonts w:cs="Arial"/>
                <w:b/>
                <w:szCs w:val="22"/>
                <w:lang w:val="it-IT"/>
              </w:rPr>
            </w:pPr>
            <w:r w:rsidRPr="00B40D92">
              <w:rPr>
                <w:b/>
                <w:noProof/>
                <w:lang w:val="de-DE" w:eastAsia="de-DE"/>
              </w:rPr>
              <w:drawing>
                <wp:inline distT="0" distB="0" distL="0" distR="0" wp14:anchorId="03E7A00F" wp14:editId="67F40E94">
                  <wp:extent cx="1143000" cy="762000"/>
                  <wp:effectExtent l="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5C5953" w:rsidRPr="00B40D92" w14:paraId="44AEC180" w14:textId="77777777" w:rsidTr="00433314">
        <w:tc>
          <w:tcPr>
            <w:tcW w:w="4531" w:type="dxa"/>
          </w:tcPr>
          <w:p w14:paraId="5A658B7B" w14:textId="6F3DC41D" w:rsidR="00433314" w:rsidRPr="00B40D92" w:rsidRDefault="009C2354" w:rsidP="009C2354">
            <w:pPr>
              <w:rPr>
                <w:rFonts w:cs="Arial"/>
                <w:b/>
                <w:szCs w:val="22"/>
                <w:lang w:val="it-IT"/>
              </w:rPr>
            </w:pPr>
            <w:r w:rsidRPr="00B40D92">
              <w:rPr>
                <w:rFonts w:cs="Arial"/>
                <w:b/>
                <w:szCs w:val="22"/>
                <w:lang w:val="it-IT"/>
              </w:rPr>
              <w:t>È arrivato il</w:t>
            </w:r>
            <w:r w:rsidR="00CB30A8" w:rsidRPr="00B40D92">
              <w:rPr>
                <w:rFonts w:cs="Arial"/>
                <w:b/>
                <w:szCs w:val="22"/>
                <w:lang w:val="it-IT"/>
              </w:rPr>
              <w:t xml:space="preserve"> </w:t>
            </w:r>
            <w:r w:rsidR="006A52D3" w:rsidRPr="00B40D92">
              <w:rPr>
                <w:rFonts w:cs="Arial"/>
                <w:b/>
                <w:szCs w:val="22"/>
                <w:lang w:val="it-IT"/>
              </w:rPr>
              <w:t>JUMBO</w:t>
            </w:r>
            <w:r w:rsidR="00CB30A8" w:rsidRPr="00B40D92">
              <w:rPr>
                <w:rFonts w:cs="Arial"/>
                <w:b/>
                <w:szCs w:val="22"/>
                <w:lang w:val="it-IT"/>
              </w:rPr>
              <w:t xml:space="preserve"> 7540</w:t>
            </w:r>
            <w:r w:rsidR="006A52D3" w:rsidRPr="00B40D92">
              <w:rPr>
                <w:rFonts w:cs="Arial"/>
                <w:b/>
                <w:szCs w:val="22"/>
                <w:lang w:val="it-IT"/>
              </w:rPr>
              <w:t xml:space="preserve"> </w:t>
            </w:r>
            <w:r w:rsidRPr="00B40D92">
              <w:rPr>
                <w:rFonts w:cs="Arial"/>
                <w:b/>
                <w:szCs w:val="22"/>
                <w:lang w:val="it-IT"/>
              </w:rPr>
              <w:t>di nuova generazione</w:t>
            </w:r>
          </w:p>
        </w:tc>
        <w:tc>
          <w:tcPr>
            <w:tcW w:w="4531" w:type="dxa"/>
          </w:tcPr>
          <w:p w14:paraId="04A4E340" w14:textId="580539D5" w:rsidR="00433314" w:rsidRPr="00B40D92" w:rsidRDefault="009C2354" w:rsidP="009C2354">
            <w:pPr>
              <w:rPr>
                <w:rFonts w:cs="Arial"/>
                <w:b/>
                <w:szCs w:val="22"/>
                <w:lang w:val="it-IT"/>
              </w:rPr>
            </w:pPr>
            <w:r w:rsidRPr="00B40D92">
              <w:rPr>
                <w:rFonts w:cs="Arial"/>
                <w:b/>
                <w:szCs w:val="22"/>
                <w:lang w:val="it-IT"/>
              </w:rPr>
              <w:t>La sarchiatrice FLEXCARE della nuova gamma di macchine per la protezione delle colture</w:t>
            </w:r>
          </w:p>
        </w:tc>
      </w:tr>
      <w:tr w:rsidR="000D4F6D" w:rsidRPr="00B40D92" w14:paraId="0F5963C7" w14:textId="77777777" w:rsidTr="00433314">
        <w:tc>
          <w:tcPr>
            <w:tcW w:w="4531" w:type="dxa"/>
          </w:tcPr>
          <w:p w14:paraId="7F422EA0" w14:textId="448FB05A" w:rsidR="006A52D3" w:rsidRPr="00B40D92" w:rsidRDefault="009B4433" w:rsidP="009C2354">
            <w:pPr>
              <w:rPr>
                <w:b/>
                <w:sz w:val="20"/>
                <w:szCs w:val="20"/>
                <w:lang w:val="it-IT"/>
              </w:rPr>
            </w:pPr>
            <w:hyperlink r:id="rId20" w:history="1">
              <w:r w:rsidR="006A52D3" w:rsidRPr="00B40D92">
                <w:rPr>
                  <w:rStyle w:val="Link"/>
                  <w:b/>
                  <w:sz w:val="20"/>
                  <w:szCs w:val="20"/>
                  <w:lang w:val="it-IT"/>
                </w:rPr>
                <w:t>https://www.poettinger.at/de_at/Newsroom/Pressebild/4818</w:t>
              </w:r>
            </w:hyperlink>
          </w:p>
        </w:tc>
        <w:tc>
          <w:tcPr>
            <w:tcW w:w="4531" w:type="dxa"/>
          </w:tcPr>
          <w:p w14:paraId="2903BC3E" w14:textId="576D52D2" w:rsidR="006A52D3" w:rsidRPr="00B40D92" w:rsidRDefault="009B4433" w:rsidP="009C2354">
            <w:pPr>
              <w:rPr>
                <w:b/>
                <w:sz w:val="20"/>
                <w:szCs w:val="20"/>
                <w:lang w:val="it-IT"/>
              </w:rPr>
            </w:pPr>
            <w:hyperlink r:id="rId21" w:history="1">
              <w:r w:rsidR="006A52D3" w:rsidRPr="00B40D92">
                <w:rPr>
                  <w:rStyle w:val="Link"/>
                  <w:b/>
                  <w:sz w:val="20"/>
                  <w:szCs w:val="20"/>
                  <w:lang w:val="it-IT"/>
                </w:rPr>
                <w:t>https://www.poettinger.at/de_at/Newsroom/Pressebild/4795</w:t>
              </w:r>
            </w:hyperlink>
          </w:p>
        </w:tc>
      </w:tr>
    </w:tbl>
    <w:p w14:paraId="5C713822" w14:textId="77777777" w:rsidR="00F514CE" w:rsidRPr="00B40D92" w:rsidRDefault="00F514CE" w:rsidP="00F514CE">
      <w:pPr>
        <w:spacing w:line="360" w:lineRule="auto"/>
        <w:jc w:val="both"/>
        <w:rPr>
          <w:rFonts w:cs="Arial"/>
          <w:b/>
          <w:szCs w:val="22"/>
          <w:lang w:val="it-IT"/>
        </w:rPr>
      </w:pPr>
    </w:p>
    <w:p w14:paraId="78AD7E9B" w14:textId="77777777" w:rsidR="00700FA5" w:rsidRPr="005D256F" w:rsidRDefault="00700FA5" w:rsidP="00F514CE">
      <w:pPr>
        <w:spacing w:line="360" w:lineRule="auto"/>
        <w:jc w:val="both"/>
        <w:rPr>
          <w:rFonts w:cs="Arial"/>
          <w:szCs w:val="22"/>
          <w:lang w:val="it-IT"/>
        </w:rPr>
      </w:pPr>
    </w:p>
    <w:p w14:paraId="30901F7D" w14:textId="77777777" w:rsidR="009C2354" w:rsidRPr="00B40D92" w:rsidRDefault="009C2354" w:rsidP="009C2354">
      <w:pPr>
        <w:spacing w:line="360" w:lineRule="auto"/>
        <w:jc w:val="both"/>
        <w:rPr>
          <w:rStyle w:val="Link"/>
          <w:rFonts w:cs="Arial"/>
          <w:color w:val="auto"/>
          <w:sz w:val="24"/>
          <w:lang w:val="it-IT"/>
        </w:rPr>
      </w:pPr>
      <w:r w:rsidRPr="00B40D92">
        <w:rPr>
          <w:rFonts w:cs="Arial"/>
          <w:snapToGrid w:val="0"/>
          <w:color w:val="000000"/>
          <w:sz w:val="24"/>
          <w:lang w:val="it-IT" w:eastAsia="de-DE"/>
        </w:rPr>
        <w:t>Altre immagini ottimizzate per la stampa:</w:t>
      </w:r>
      <w:r w:rsidRPr="00B40D92">
        <w:rPr>
          <w:rFonts w:cs="Arial"/>
          <w:sz w:val="24"/>
          <w:lang w:val="it-IT"/>
        </w:rPr>
        <w:t xml:space="preserve"> </w:t>
      </w:r>
      <w:hyperlink r:id="rId22" w:history="1">
        <w:r w:rsidRPr="00B40D92">
          <w:rPr>
            <w:rStyle w:val="Link"/>
            <w:rFonts w:cs="Arial"/>
            <w:sz w:val="24"/>
            <w:lang w:val="it-IT"/>
          </w:rPr>
          <w:t>https://www.poettinger.at/presse</w:t>
        </w:r>
      </w:hyperlink>
    </w:p>
    <w:p w14:paraId="125C9674" w14:textId="178A529D" w:rsidR="002F3A42" w:rsidRPr="005D256F" w:rsidRDefault="002F3A42" w:rsidP="009C2354">
      <w:pPr>
        <w:spacing w:line="360" w:lineRule="auto"/>
        <w:jc w:val="both"/>
        <w:rPr>
          <w:rStyle w:val="Link"/>
          <w:rFonts w:cs="Arial"/>
          <w:color w:val="auto"/>
          <w:szCs w:val="22"/>
          <w:lang w:val="it-IT"/>
        </w:rPr>
      </w:pPr>
    </w:p>
    <w:sectPr w:rsidR="002F3A42" w:rsidRPr="005D256F" w:rsidSect="00A92099">
      <w:headerReference w:type="default" r:id="rId23"/>
      <w:footerReference w:type="default" r:id="rId24"/>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24D09" w14:textId="77777777" w:rsidR="00F46A1A" w:rsidRDefault="00F46A1A" w:rsidP="00A92099">
      <w:r>
        <w:separator/>
      </w:r>
    </w:p>
  </w:endnote>
  <w:endnote w:type="continuationSeparator" w:id="0">
    <w:p w14:paraId="4462625C" w14:textId="77777777" w:rsidR="00F46A1A" w:rsidRDefault="00F46A1A"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HGｺﾞｼｯｸM">
    <w:panose1 w:val="00000000000000000000"/>
    <w:charset w:val="00"/>
    <w:family w:val="roman"/>
    <w:notTrueType/>
    <w:pitch w:val="default"/>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G明朝B">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BAC33" w14:textId="028EF9E2" w:rsidR="008427D3" w:rsidRDefault="008427D3" w:rsidP="00F514CE">
    <w:pPr>
      <w:rPr>
        <w:rFonts w:cs="Arial"/>
        <w:b/>
        <w:sz w:val="18"/>
        <w:szCs w:val="18"/>
        <w:lang w:val="de-DE"/>
      </w:rPr>
    </w:pPr>
  </w:p>
  <w:p w14:paraId="4214F3C5" w14:textId="77777777" w:rsidR="008427D3" w:rsidRPr="00796525" w:rsidRDefault="008427D3" w:rsidP="00F514CE">
    <w:pPr>
      <w:rPr>
        <w:rFonts w:cs="Arial"/>
        <w:b/>
        <w:sz w:val="18"/>
        <w:szCs w:val="18"/>
        <w:lang w:val="de-DE"/>
      </w:rPr>
    </w:pPr>
  </w:p>
  <w:p w14:paraId="4F19E144" w14:textId="77777777" w:rsidR="008427D3" w:rsidRDefault="008427D3" w:rsidP="00F514CE">
    <w:pPr>
      <w:rPr>
        <w:rFonts w:cs="Arial"/>
        <w:b/>
        <w:sz w:val="18"/>
        <w:szCs w:val="18"/>
        <w:lang w:val="de-DE"/>
      </w:rPr>
    </w:pPr>
    <w:r w:rsidRPr="00796525">
      <w:rPr>
        <w:rFonts w:cs="Arial"/>
        <w:b/>
        <w:sz w:val="18"/>
        <w:szCs w:val="18"/>
        <w:lang w:val="de-DE"/>
      </w:rPr>
      <w:t>P</w:t>
    </w:r>
    <w:r>
      <w:rPr>
        <w:rFonts w:cs="Arial"/>
        <w:b/>
        <w:sz w:val="18"/>
        <w:szCs w:val="18"/>
        <w:lang w:val="de-DE"/>
      </w:rPr>
      <w:t xml:space="preserve">ÖTTINGER Landtechnik </w:t>
    </w:r>
    <w:r w:rsidRPr="00796525">
      <w:rPr>
        <w:rFonts w:cs="Arial"/>
        <w:b/>
        <w:sz w:val="18"/>
        <w:szCs w:val="18"/>
        <w:lang w:val="de-DE"/>
      </w:rPr>
      <w:t xml:space="preserve">GmbH </w:t>
    </w:r>
    <w:r>
      <w:rPr>
        <w:rFonts w:cs="Arial"/>
        <w:b/>
        <w:sz w:val="18"/>
        <w:szCs w:val="18"/>
        <w:lang w:val="de-DE"/>
      </w:rPr>
      <w:t>–</w:t>
    </w:r>
    <w:r w:rsidRPr="00796525">
      <w:rPr>
        <w:rFonts w:cs="Arial"/>
        <w:b/>
        <w:sz w:val="18"/>
        <w:szCs w:val="18"/>
        <w:lang w:val="de-DE"/>
      </w:rPr>
      <w:t xml:space="preserve"> Unternehmenskommunikation</w:t>
    </w:r>
  </w:p>
  <w:p w14:paraId="2EE3C526" w14:textId="77777777" w:rsidR="008427D3" w:rsidRDefault="008427D3" w:rsidP="00F514CE">
    <w:pPr>
      <w:rPr>
        <w:rFonts w:cs="Arial"/>
        <w:sz w:val="18"/>
        <w:szCs w:val="18"/>
        <w:lang w:val="de-DE"/>
      </w:rPr>
    </w:pPr>
    <w:r w:rsidRPr="00F40301">
      <w:rPr>
        <w:rFonts w:cs="Arial"/>
        <w:sz w:val="18"/>
        <w:szCs w:val="18"/>
        <w:lang w:val="de-DE"/>
      </w:rPr>
      <w:t>Inge Steibl,</w:t>
    </w:r>
    <w:r>
      <w:rPr>
        <w:rFonts w:cs="Arial"/>
        <w:b/>
        <w:sz w:val="18"/>
        <w:szCs w:val="18"/>
        <w:lang w:val="de-DE"/>
      </w:rPr>
      <w:t xml:space="preserve"> </w:t>
    </w:r>
    <w:r w:rsidRPr="00796525">
      <w:rPr>
        <w:rFonts w:cs="Arial"/>
        <w:sz w:val="18"/>
        <w:szCs w:val="18"/>
        <w:lang w:val="de-DE"/>
      </w:rPr>
      <w:t>Industriegelände 1, A</w:t>
    </w:r>
    <w:r>
      <w:rPr>
        <w:rFonts w:cs="Arial"/>
        <w:sz w:val="18"/>
        <w:szCs w:val="18"/>
        <w:lang w:val="de-DE"/>
      </w:rPr>
      <w:t>T</w:t>
    </w:r>
    <w:r w:rsidRPr="00796525">
      <w:rPr>
        <w:rFonts w:cs="Arial"/>
        <w:sz w:val="18"/>
        <w:szCs w:val="18"/>
        <w:lang w:val="de-DE"/>
      </w:rPr>
      <w:t>-4710 Grieskirchen</w:t>
    </w:r>
    <w:r>
      <w:rPr>
        <w:rFonts w:cs="Arial"/>
        <w:sz w:val="18"/>
        <w:szCs w:val="18"/>
        <w:lang w:val="de-DE"/>
      </w:rPr>
      <w:t xml:space="preserve">, </w:t>
    </w:r>
  </w:p>
  <w:p w14:paraId="730F00C5" w14:textId="0E2CAF22" w:rsidR="008427D3" w:rsidRPr="00796525" w:rsidRDefault="008427D3" w:rsidP="00F514CE">
    <w:pPr>
      <w:rPr>
        <w:rFonts w:cs="Arial"/>
        <w:sz w:val="18"/>
        <w:szCs w:val="18"/>
        <w:lang w:val="de-DE"/>
      </w:rPr>
    </w:pPr>
    <w:r>
      <w:rPr>
        <w:rFonts w:cs="Arial"/>
        <w:sz w:val="18"/>
        <w:szCs w:val="18"/>
        <w:lang w:val="de-DE"/>
      </w:rPr>
      <w:t>Tel.: +43 7248 600 2415, inge.steibl@poettinger.at, www.poettinger.at</w:t>
    </w:r>
    <w:r w:rsidRPr="00AB6584">
      <w:rPr>
        <w:rFonts w:cs="Arial"/>
        <w:sz w:val="18"/>
        <w:szCs w:val="18"/>
        <w:lang w:val="de-DE"/>
      </w:rPr>
      <w:tab/>
    </w:r>
    <w:r>
      <w:rPr>
        <w:rFonts w:cs="Arial"/>
        <w:sz w:val="18"/>
        <w:szCs w:val="18"/>
        <w:lang w:val="de-DE"/>
      </w:rPr>
      <w:t xml:space="preserve">     </w:t>
    </w:r>
    <w:r>
      <w:rPr>
        <w:rFonts w:cs="Arial"/>
        <w:sz w:val="18"/>
        <w:szCs w:val="18"/>
        <w:lang w:val="de-DE"/>
      </w:rPr>
      <w:tab/>
    </w:r>
    <w:r>
      <w:rPr>
        <w:rFonts w:cs="Arial"/>
        <w:sz w:val="18"/>
        <w:szCs w:val="18"/>
        <w:lang w:val="de-DE"/>
      </w:rPr>
      <w:tab/>
    </w:r>
    <w:r>
      <w:rPr>
        <w:rFonts w:cs="Arial"/>
        <w:sz w:val="18"/>
        <w:szCs w:val="18"/>
        <w:lang w:val="de-DE"/>
      </w:rPr>
      <w:tab/>
    </w:r>
    <w:r>
      <w:rPr>
        <w:rFonts w:cs="Arial"/>
        <w:sz w:val="18"/>
        <w:szCs w:val="18"/>
        <w:lang w:val="de-DE"/>
      </w:rPr>
      <w:tab/>
    </w:r>
    <w:r w:rsidRPr="00AB6584">
      <w:rPr>
        <w:rFonts w:cs="Arial"/>
        <w:sz w:val="18"/>
        <w:szCs w:val="18"/>
        <w:lang w:val="de-DE"/>
      </w:rPr>
      <w:t xml:space="preserve"> </w:t>
    </w:r>
    <w:r w:rsidRPr="00AB6584">
      <w:rPr>
        <w:rFonts w:cs="Arial"/>
        <w:sz w:val="18"/>
        <w:szCs w:val="18"/>
        <w:lang w:val="de-DE"/>
      </w:rPr>
      <w:fldChar w:fldCharType="begin"/>
    </w:r>
    <w:r w:rsidRPr="00AB6584">
      <w:rPr>
        <w:rFonts w:cs="Arial"/>
        <w:sz w:val="18"/>
        <w:szCs w:val="18"/>
        <w:lang w:val="de-DE"/>
      </w:rPr>
      <w:instrText xml:space="preserve"> PAGE   \* MERGEFORMAT </w:instrText>
    </w:r>
    <w:r w:rsidRPr="00AB6584">
      <w:rPr>
        <w:rFonts w:cs="Arial"/>
        <w:sz w:val="18"/>
        <w:szCs w:val="18"/>
        <w:lang w:val="de-DE"/>
      </w:rPr>
      <w:fldChar w:fldCharType="separate"/>
    </w:r>
    <w:r w:rsidR="009B4433">
      <w:rPr>
        <w:rFonts w:cs="Arial"/>
        <w:noProof/>
        <w:sz w:val="18"/>
        <w:szCs w:val="18"/>
        <w:lang w:val="de-DE"/>
      </w:rPr>
      <w:t>4</w:t>
    </w:r>
    <w:r w:rsidRPr="00AB6584">
      <w:rPr>
        <w:rFonts w:cs="Arial"/>
        <w:sz w:val="18"/>
        <w:szCs w:val="18"/>
        <w:lang w:val="de-D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D4E06" w14:textId="77777777" w:rsidR="00F46A1A" w:rsidRDefault="00F46A1A" w:rsidP="00A92099">
      <w:r>
        <w:separator/>
      </w:r>
    </w:p>
  </w:footnote>
  <w:footnote w:type="continuationSeparator" w:id="0">
    <w:p w14:paraId="6F88D3F0" w14:textId="77777777" w:rsidR="00F46A1A" w:rsidRDefault="00F46A1A" w:rsidP="00A920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67E20" w14:textId="7DB8A717" w:rsidR="008427D3" w:rsidRDefault="008427D3" w:rsidP="00F2555A">
    <w:pPr>
      <w:spacing w:line="360" w:lineRule="auto"/>
      <w:rPr>
        <w:rFonts w:cs="Arial"/>
        <w:sz w:val="24"/>
        <w:lang w:val="de-DE"/>
      </w:rPr>
    </w:pPr>
    <w:r w:rsidRPr="000B562C">
      <w:rPr>
        <w:rFonts w:cs="Arial"/>
        <w:noProof/>
        <w:sz w:val="28"/>
        <w:szCs w:val="28"/>
        <w:lang w:val="de-DE" w:eastAsia="de-DE"/>
      </w:rPr>
      <w:drawing>
        <wp:anchor distT="0" distB="0" distL="114300" distR="114300" simplePos="0" relativeHeight="251659264" behindDoc="0" locked="0" layoutInCell="1" allowOverlap="1" wp14:anchorId="2FEF0834" wp14:editId="295262F5">
          <wp:simplePos x="0" y="0"/>
          <wp:positionH relativeFrom="column">
            <wp:posOffset>4514850</wp:posOffset>
          </wp:positionH>
          <wp:positionV relativeFrom="paragraph">
            <wp:posOffset>-124460</wp:posOffset>
          </wp:positionV>
          <wp:extent cx="1426845" cy="807720"/>
          <wp:effectExtent l="0" t="0" r="190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7720"/>
                  </a:xfrm>
                  <a:prstGeom prst="rect">
                    <a:avLst/>
                  </a:prstGeom>
                </pic:spPr>
              </pic:pic>
            </a:graphicData>
          </a:graphic>
        </wp:anchor>
      </w:drawing>
    </w:r>
    <w:r>
      <w:rPr>
        <w:rFonts w:cs="Arial"/>
        <w:sz w:val="24"/>
        <w:lang w:val="de-DE"/>
      </w:rPr>
      <w:t xml:space="preserve"> </w:t>
    </w:r>
  </w:p>
  <w:p w14:paraId="2751C269" w14:textId="77777777" w:rsidR="008427D3" w:rsidRDefault="008427D3" w:rsidP="005D256F">
    <w:pPr>
      <w:tabs>
        <w:tab w:val="left" w:pos="8265"/>
      </w:tabs>
      <w:spacing w:line="360" w:lineRule="auto"/>
      <w:rPr>
        <w:rFonts w:cs="Arial"/>
        <w:b/>
        <w:sz w:val="24"/>
        <w:lang w:val="de-DE"/>
      </w:rPr>
    </w:pPr>
    <w:proofErr w:type="spellStart"/>
    <w:r w:rsidRPr="00701FDE">
      <w:rPr>
        <w:rFonts w:cs="Arial"/>
        <w:b/>
        <w:sz w:val="24"/>
        <w:lang w:val="de-DE"/>
      </w:rPr>
      <w:t>Comunicato</w:t>
    </w:r>
    <w:proofErr w:type="spellEnd"/>
    <w:r w:rsidRPr="00701FDE">
      <w:rPr>
        <w:rFonts w:cs="Arial"/>
        <w:b/>
        <w:sz w:val="24"/>
        <w:lang w:val="de-DE"/>
      </w:rPr>
      <w:t xml:space="preserve"> </w:t>
    </w:r>
    <w:proofErr w:type="spellStart"/>
    <w:r w:rsidRPr="00701FDE">
      <w:rPr>
        <w:rFonts w:cs="Arial"/>
        <w:b/>
        <w:sz w:val="24"/>
        <w:lang w:val="de-DE"/>
      </w:rPr>
      <w:t>stampa</w:t>
    </w:r>
    <w:proofErr w:type="spellEnd"/>
  </w:p>
  <w:p w14:paraId="699CDB18" w14:textId="77777777" w:rsidR="008427D3" w:rsidRPr="00563BB7" w:rsidRDefault="008427D3" w:rsidP="006E79F5">
    <w:pPr>
      <w:tabs>
        <w:tab w:val="left" w:pos="8265"/>
      </w:tabs>
      <w:spacing w:line="360" w:lineRule="auto"/>
      <w:rPr>
        <w:rFonts w:cs="Arial"/>
        <w:b/>
        <w:sz w:val="24"/>
        <w:lang w:val="de-D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A2F88"/>
    <w:multiLevelType w:val="hybridMultilevel"/>
    <w:tmpl w:val="30905D0C"/>
    <w:lvl w:ilvl="0" w:tplc="EA92A6A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90B757B"/>
    <w:multiLevelType w:val="hybridMultilevel"/>
    <w:tmpl w:val="A7446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5B"/>
    <w:rsid w:val="0000763A"/>
    <w:rsid w:val="000103D6"/>
    <w:rsid w:val="0001091E"/>
    <w:rsid w:val="00027BED"/>
    <w:rsid w:val="00045017"/>
    <w:rsid w:val="000511C3"/>
    <w:rsid w:val="000703FC"/>
    <w:rsid w:val="000729E6"/>
    <w:rsid w:val="00080095"/>
    <w:rsid w:val="00083112"/>
    <w:rsid w:val="00086292"/>
    <w:rsid w:val="00090CD0"/>
    <w:rsid w:val="00091C00"/>
    <w:rsid w:val="000A2F69"/>
    <w:rsid w:val="000B0A02"/>
    <w:rsid w:val="000B3E73"/>
    <w:rsid w:val="000B593F"/>
    <w:rsid w:val="000C6811"/>
    <w:rsid w:val="000D391F"/>
    <w:rsid w:val="000D4F6D"/>
    <w:rsid w:val="000D64C2"/>
    <w:rsid w:val="000E636D"/>
    <w:rsid w:val="000F775B"/>
    <w:rsid w:val="000F7BB8"/>
    <w:rsid w:val="00100F3F"/>
    <w:rsid w:val="00105362"/>
    <w:rsid w:val="0010591C"/>
    <w:rsid w:val="001079C7"/>
    <w:rsid w:val="00115FF2"/>
    <w:rsid w:val="001233CA"/>
    <w:rsid w:val="0013235D"/>
    <w:rsid w:val="00132418"/>
    <w:rsid w:val="00133BFE"/>
    <w:rsid w:val="001359FE"/>
    <w:rsid w:val="0014096D"/>
    <w:rsid w:val="00157BE8"/>
    <w:rsid w:val="00160134"/>
    <w:rsid w:val="00166CD0"/>
    <w:rsid w:val="0017619E"/>
    <w:rsid w:val="00181783"/>
    <w:rsid w:val="00182CA7"/>
    <w:rsid w:val="00192865"/>
    <w:rsid w:val="00194E7B"/>
    <w:rsid w:val="00195194"/>
    <w:rsid w:val="001A3357"/>
    <w:rsid w:val="001A6C1E"/>
    <w:rsid w:val="001A72E9"/>
    <w:rsid w:val="001A7EDC"/>
    <w:rsid w:val="001B0186"/>
    <w:rsid w:val="001B0846"/>
    <w:rsid w:val="001C431C"/>
    <w:rsid w:val="001D5FE5"/>
    <w:rsid w:val="001E262B"/>
    <w:rsid w:val="001F0303"/>
    <w:rsid w:val="001F3694"/>
    <w:rsid w:val="0020021C"/>
    <w:rsid w:val="00203C2A"/>
    <w:rsid w:val="00203DE9"/>
    <w:rsid w:val="0021757E"/>
    <w:rsid w:val="00217704"/>
    <w:rsid w:val="002239D3"/>
    <w:rsid w:val="00224207"/>
    <w:rsid w:val="00233B52"/>
    <w:rsid w:val="00250690"/>
    <w:rsid w:val="0025382C"/>
    <w:rsid w:val="00255913"/>
    <w:rsid w:val="002624BB"/>
    <w:rsid w:val="0027282D"/>
    <w:rsid w:val="00276850"/>
    <w:rsid w:val="002851E1"/>
    <w:rsid w:val="00286632"/>
    <w:rsid w:val="002905BB"/>
    <w:rsid w:val="00293311"/>
    <w:rsid w:val="00295192"/>
    <w:rsid w:val="002A347B"/>
    <w:rsid w:val="002B1DDA"/>
    <w:rsid w:val="002C4658"/>
    <w:rsid w:val="002C710B"/>
    <w:rsid w:val="002D4A2A"/>
    <w:rsid w:val="002D65F4"/>
    <w:rsid w:val="002E072E"/>
    <w:rsid w:val="002E0819"/>
    <w:rsid w:val="002E0977"/>
    <w:rsid w:val="002E78C8"/>
    <w:rsid w:val="002F0732"/>
    <w:rsid w:val="002F0C09"/>
    <w:rsid w:val="002F3A42"/>
    <w:rsid w:val="002F4A34"/>
    <w:rsid w:val="002F68F9"/>
    <w:rsid w:val="002F7B5B"/>
    <w:rsid w:val="003006CB"/>
    <w:rsid w:val="00305161"/>
    <w:rsid w:val="00306D4E"/>
    <w:rsid w:val="00310761"/>
    <w:rsid w:val="00315B65"/>
    <w:rsid w:val="003170BC"/>
    <w:rsid w:val="00332F2C"/>
    <w:rsid w:val="003339E3"/>
    <w:rsid w:val="0033632A"/>
    <w:rsid w:val="00341328"/>
    <w:rsid w:val="003502E8"/>
    <w:rsid w:val="00354075"/>
    <w:rsid w:val="0035711F"/>
    <w:rsid w:val="00360CD1"/>
    <w:rsid w:val="00367BAE"/>
    <w:rsid w:val="00370CDF"/>
    <w:rsid w:val="0037172A"/>
    <w:rsid w:val="00372948"/>
    <w:rsid w:val="0037414C"/>
    <w:rsid w:val="00380E8B"/>
    <w:rsid w:val="00390166"/>
    <w:rsid w:val="003A1396"/>
    <w:rsid w:val="003A1BA9"/>
    <w:rsid w:val="003A42E5"/>
    <w:rsid w:val="003A6B12"/>
    <w:rsid w:val="003B5F5B"/>
    <w:rsid w:val="003B6E17"/>
    <w:rsid w:val="003C0FAE"/>
    <w:rsid w:val="003C3F95"/>
    <w:rsid w:val="003C47A7"/>
    <w:rsid w:val="003C47EF"/>
    <w:rsid w:val="003C4AD2"/>
    <w:rsid w:val="003E2BB0"/>
    <w:rsid w:val="003E3356"/>
    <w:rsid w:val="003E47CA"/>
    <w:rsid w:val="003E4C65"/>
    <w:rsid w:val="003E70BF"/>
    <w:rsid w:val="003E7558"/>
    <w:rsid w:val="003F1190"/>
    <w:rsid w:val="003F474E"/>
    <w:rsid w:val="00414BF9"/>
    <w:rsid w:val="00414D93"/>
    <w:rsid w:val="00433314"/>
    <w:rsid w:val="00435E52"/>
    <w:rsid w:val="00454B0B"/>
    <w:rsid w:val="0045696A"/>
    <w:rsid w:val="00461277"/>
    <w:rsid w:val="00463ACB"/>
    <w:rsid w:val="00467385"/>
    <w:rsid w:val="0047231E"/>
    <w:rsid w:val="0047316B"/>
    <w:rsid w:val="00475180"/>
    <w:rsid w:val="00475F1D"/>
    <w:rsid w:val="00477C43"/>
    <w:rsid w:val="00483994"/>
    <w:rsid w:val="00483A47"/>
    <w:rsid w:val="00484ECD"/>
    <w:rsid w:val="0049721A"/>
    <w:rsid w:val="004A4D6F"/>
    <w:rsid w:val="004B593A"/>
    <w:rsid w:val="004C25A8"/>
    <w:rsid w:val="004D13C6"/>
    <w:rsid w:val="004D51C0"/>
    <w:rsid w:val="004E4CB3"/>
    <w:rsid w:val="004F209E"/>
    <w:rsid w:val="004F271D"/>
    <w:rsid w:val="004F3671"/>
    <w:rsid w:val="004F7891"/>
    <w:rsid w:val="004F7D2F"/>
    <w:rsid w:val="005039B8"/>
    <w:rsid w:val="00503E26"/>
    <w:rsid w:val="00510DBE"/>
    <w:rsid w:val="00510EFB"/>
    <w:rsid w:val="00511732"/>
    <w:rsid w:val="005118B3"/>
    <w:rsid w:val="005131A2"/>
    <w:rsid w:val="00513E2F"/>
    <w:rsid w:val="0051600D"/>
    <w:rsid w:val="00523CA9"/>
    <w:rsid w:val="00553987"/>
    <w:rsid w:val="0056011F"/>
    <w:rsid w:val="005610F3"/>
    <w:rsid w:val="00562B77"/>
    <w:rsid w:val="00563BB7"/>
    <w:rsid w:val="00564959"/>
    <w:rsid w:val="00570C3D"/>
    <w:rsid w:val="0057103E"/>
    <w:rsid w:val="00577F7C"/>
    <w:rsid w:val="00580B80"/>
    <w:rsid w:val="005849B0"/>
    <w:rsid w:val="00593823"/>
    <w:rsid w:val="00597571"/>
    <w:rsid w:val="005A01A0"/>
    <w:rsid w:val="005A7C98"/>
    <w:rsid w:val="005B64A4"/>
    <w:rsid w:val="005C538F"/>
    <w:rsid w:val="005C5953"/>
    <w:rsid w:val="005C6440"/>
    <w:rsid w:val="005D05E2"/>
    <w:rsid w:val="005D256F"/>
    <w:rsid w:val="005D4233"/>
    <w:rsid w:val="005E1D9F"/>
    <w:rsid w:val="005E22A4"/>
    <w:rsid w:val="005E3656"/>
    <w:rsid w:val="005E3FB9"/>
    <w:rsid w:val="005E4BEA"/>
    <w:rsid w:val="005F340C"/>
    <w:rsid w:val="005F52BE"/>
    <w:rsid w:val="005F74B5"/>
    <w:rsid w:val="006003A7"/>
    <w:rsid w:val="00607765"/>
    <w:rsid w:val="00613A19"/>
    <w:rsid w:val="00626315"/>
    <w:rsid w:val="00632E4B"/>
    <w:rsid w:val="006373F9"/>
    <w:rsid w:val="00645F70"/>
    <w:rsid w:val="00647E50"/>
    <w:rsid w:val="00650000"/>
    <w:rsid w:val="006527FE"/>
    <w:rsid w:val="00652B49"/>
    <w:rsid w:val="00661FB3"/>
    <w:rsid w:val="00662CBB"/>
    <w:rsid w:val="00663112"/>
    <w:rsid w:val="00663CDB"/>
    <w:rsid w:val="0066562C"/>
    <w:rsid w:val="006671E5"/>
    <w:rsid w:val="00673472"/>
    <w:rsid w:val="00675D9F"/>
    <w:rsid w:val="00690AB6"/>
    <w:rsid w:val="006932F7"/>
    <w:rsid w:val="00694417"/>
    <w:rsid w:val="00696E62"/>
    <w:rsid w:val="006A52D3"/>
    <w:rsid w:val="006D6874"/>
    <w:rsid w:val="006E3C71"/>
    <w:rsid w:val="006E73F0"/>
    <w:rsid w:val="006E79F5"/>
    <w:rsid w:val="006F4BAA"/>
    <w:rsid w:val="00700FA5"/>
    <w:rsid w:val="007026A3"/>
    <w:rsid w:val="00710CB9"/>
    <w:rsid w:val="00715C69"/>
    <w:rsid w:val="00721100"/>
    <w:rsid w:val="0072248A"/>
    <w:rsid w:val="007245A4"/>
    <w:rsid w:val="00730974"/>
    <w:rsid w:val="00732FF9"/>
    <w:rsid w:val="0073638A"/>
    <w:rsid w:val="007401A5"/>
    <w:rsid w:val="00740D5C"/>
    <w:rsid w:val="00745D8A"/>
    <w:rsid w:val="00745EE4"/>
    <w:rsid w:val="00773D2C"/>
    <w:rsid w:val="00776BBB"/>
    <w:rsid w:val="007817A5"/>
    <w:rsid w:val="00782612"/>
    <w:rsid w:val="0078404C"/>
    <w:rsid w:val="0078514E"/>
    <w:rsid w:val="00793459"/>
    <w:rsid w:val="00793B87"/>
    <w:rsid w:val="00796525"/>
    <w:rsid w:val="007A49FD"/>
    <w:rsid w:val="007B12BD"/>
    <w:rsid w:val="007B4598"/>
    <w:rsid w:val="007B5537"/>
    <w:rsid w:val="007B7F3E"/>
    <w:rsid w:val="007C66EC"/>
    <w:rsid w:val="007C745B"/>
    <w:rsid w:val="007D4F64"/>
    <w:rsid w:val="007E3998"/>
    <w:rsid w:val="007F5582"/>
    <w:rsid w:val="007F645D"/>
    <w:rsid w:val="0080232A"/>
    <w:rsid w:val="0080503D"/>
    <w:rsid w:val="00805634"/>
    <w:rsid w:val="0081122D"/>
    <w:rsid w:val="00820FE0"/>
    <w:rsid w:val="00831037"/>
    <w:rsid w:val="00833003"/>
    <w:rsid w:val="00837983"/>
    <w:rsid w:val="008405E1"/>
    <w:rsid w:val="008427D3"/>
    <w:rsid w:val="00847504"/>
    <w:rsid w:val="008611E7"/>
    <w:rsid w:val="008618BE"/>
    <w:rsid w:val="00861F8B"/>
    <w:rsid w:val="00863C73"/>
    <w:rsid w:val="00867CDC"/>
    <w:rsid w:val="008705DD"/>
    <w:rsid w:val="00871367"/>
    <w:rsid w:val="008722EE"/>
    <w:rsid w:val="008857FE"/>
    <w:rsid w:val="008953E9"/>
    <w:rsid w:val="008A078D"/>
    <w:rsid w:val="008A3DA2"/>
    <w:rsid w:val="008A478F"/>
    <w:rsid w:val="008A5E64"/>
    <w:rsid w:val="008B1F4A"/>
    <w:rsid w:val="008B5996"/>
    <w:rsid w:val="008C2F0D"/>
    <w:rsid w:val="008C68D8"/>
    <w:rsid w:val="008D1B94"/>
    <w:rsid w:val="008D3602"/>
    <w:rsid w:val="008E42C7"/>
    <w:rsid w:val="008E6C96"/>
    <w:rsid w:val="008F29BA"/>
    <w:rsid w:val="008F345E"/>
    <w:rsid w:val="0090166F"/>
    <w:rsid w:val="009034C3"/>
    <w:rsid w:val="00906931"/>
    <w:rsid w:val="009122A6"/>
    <w:rsid w:val="00914D81"/>
    <w:rsid w:val="0091686B"/>
    <w:rsid w:val="009271AE"/>
    <w:rsid w:val="009277ED"/>
    <w:rsid w:val="00930D86"/>
    <w:rsid w:val="0093621E"/>
    <w:rsid w:val="00940283"/>
    <w:rsid w:val="00942451"/>
    <w:rsid w:val="00942D12"/>
    <w:rsid w:val="00944590"/>
    <w:rsid w:val="00944E46"/>
    <w:rsid w:val="00951809"/>
    <w:rsid w:val="0095216B"/>
    <w:rsid w:val="00956E9C"/>
    <w:rsid w:val="00960826"/>
    <w:rsid w:val="00965677"/>
    <w:rsid w:val="0097188E"/>
    <w:rsid w:val="009818CF"/>
    <w:rsid w:val="00994725"/>
    <w:rsid w:val="009A212B"/>
    <w:rsid w:val="009A4861"/>
    <w:rsid w:val="009A48E8"/>
    <w:rsid w:val="009B09E1"/>
    <w:rsid w:val="009B27DF"/>
    <w:rsid w:val="009B4433"/>
    <w:rsid w:val="009B6CFD"/>
    <w:rsid w:val="009B6F3E"/>
    <w:rsid w:val="009B7C92"/>
    <w:rsid w:val="009C2354"/>
    <w:rsid w:val="009C3A5C"/>
    <w:rsid w:val="009C6C19"/>
    <w:rsid w:val="009D5026"/>
    <w:rsid w:val="009E6BD2"/>
    <w:rsid w:val="009E7D93"/>
    <w:rsid w:val="009F0880"/>
    <w:rsid w:val="00A024E7"/>
    <w:rsid w:val="00A05F62"/>
    <w:rsid w:val="00A1023C"/>
    <w:rsid w:val="00A163AF"/>
    <w:rsid w:val="00A26299"/>
    <w:rsid w:val="00A27DCD"/>
    <w:rsid w:val="00A33250"/>
    <w:rsid w:val="00A33633"/>
    <w:rsid w:val="00A366DB"/>
    <w:rsid w:val="00A37961"/>
    <w:rsid w:val="00A435C8"/>
    <w:rsid w:val="00A45D45"/>
    <w:rsid w:val="00A4724F"/>
    <w:rsid w:val="00A52A93"/>
    <w:rsid w:val="00A53216"/>
    <w:rsid w:val="00A53612"/>
    <w:rsid w:val="00A55C53"/>
    <w:rsid w:val="00A62EC7"/>
    <w:rsid w:val="00A65772"/>
    <w:rsid w:val="00A721D4"/>
    <w:rsid w:val="00A761AC"/>
    <w:rsid w:val="00A83FD5"/>
    <w:rsid w:val="00A91000"/>
    <w:rsid w:val="00A92099"/>
    <w:rsid w:val="00A93097"/>
    <w:rsid w:val="00AB4B6A"/>
    <w:rsid w:val="00AB6584"/>
    <w:rsid w:val="00AC3755"/>
    <w:rsid w:val="00AD334C"/>
    <w:rsid w:val="00AD69EB"/>
    <w:rsid w:val="00AE4208"/>
    <w:rsid w:val="00AE473F"/>
    <w:rsid w:val="00AF1FF1"/>
    <w:rsid w:val="00AF3C1D"/>
    <w:rsid w:val="00B030D8"/>
    <w:rsid w:val="00B04669"/>
    <w:rsid w:val="00B12392"/>
    <w:rsid w:val="00B132B9"/>
    <w:rsid w:val="00B146DE"/>
    <w:rsid w:val="00B172F3"/>
    <w:rsid w:val="00B32434"/>
    <w:rsid w:val="00B331C0"/>
    <w:rsid w:val="00B40D92"/>
    <w:rsid w:val="00B50658"/>
    <w:rsid w:val="00B555E0"/>
    <w:rsid w:val="00B617C2"/>
    <w:rsid w:val="00B75A84"/>
    <w:rsid w:val="00B833C3"/>
    <w:rsid w:val="00B84117"/>
    <w:rsid w:val="00B87371"/>
    <w:rsid w:val="00B928D8"/>
    <w:rsid w:val="00BA44E9"/>
    <w:rsid w:val="00BA484C"/>
    <w:rsid w:val="00BB1A4C"/>
    <w:rsid w:val="00BB39C0"/>
    <w:rsid w:val="00BB77B5"/>
    <w:rsid w:val="00BC1770"/>
    <w:rsid w:val="00BC5844"/>
    <w:rsid w:val="00BC6B0D"/>
    <w:rsid w:val="00BD49E3"/>
    <w:rsid w:val="00BD7D03"/>
    <w:rsid w:val="00BE1B8E"/>
    <w:rsid w:val="00BF1549"/>
    <w:rsid w:val="00BF2E5C"/>
    <w:rsid w:val="00BF62CD"/>
    <w:rsid w:val="00C06E5F"/>
    <w:rsid w:val="00C0770E"/>
    <w:rsid w:val="00C1117F"/>
    <w:rsid w:val="00C207D2"/>
    <w:rsid w:val="00C21000"/>
    <w:rsid w:val="00C22754"/>
    <w:rsid w:val="00C22763"/>
    <w:rsid w:val="00C412FE"/>
    <w:rsid w:val="00C41834"/>
    <w:rsid w:val="00C54137"/>
    <w:rsid w:val="00C554B4"/>
    <w:rsid w:val="00C60D4F"/>
    <w:rsid w:val="00C71CD6"/>
    <w:rsid w:val="00C72F1C"/>
    <w:rsid w:val="00C819D2"/>
    <w:rsid w:val="00C85BB2"/>
    <w:rsid w:val="00C865DB"/>
    <w:rsid w:val="00C9511E"/>
    <w:rsid w:val="00CA2767"/>
    <w:rsid w:val="00CA4B29"/>
    <w:rsid w:val="00CA7FAD"/>
    <w:rsid w:val="00CB09DA"/>
    <w:rsid w:val="00CB1A03"/>
    <w:rsid w:val="00CB20F4"/>
    <w:rsid w:val="00CB2C5F"/>
    <w:rsid w:val="00CB2D2C"/>
    <w:rsid w:val="00CB30A8"/>
    <w:rsid w:val="00CD2D62"/>
    <w:rsid w:val="00CD37AB"/>
    <w:rsid w:val="00CE1B7D"/>
    <w:rsid w:val="00CE371E"/>
    <w:rsid w:val="00CF524C"/>
    <w:rsid w:val="00D012E4"/>
    <w:rsid w:val="00D02CA4"/>
    <w:rsid w:val="00D02D23"/>
    <w:rsid w:val="00D04BBB"/>
    <w:rsid w:val="00D07AF5"/>
    <w:rsid w:val="00D10A8A"/>
    <w:rsid w:val="00D24003"/>
    <w:rsid w:val="00D24A5B"/>
    <w:rsid w:val="00D258AE"/>
    <w:rsid w:val="00D26777"/>
    <w:rsid w:val="00D34CAA"/>
    <w:rsid w:val="00D3547D"/>
    <w:rsid w:val="00D42F4D"/>
    <w:rsid w:val="00D43D59"/>
    <w:rsid w:val="00D6000B"/>
    <w:rsid w:val="00D602AB"/>
    <w:rsid w:val="00D630B5"/>
    <w:rsid w:val="00D66D21"/>
    <w:rsid w:val="00D75C62"/>
    <w:rsid w:val="00D81874"/>
    <w:rsid w:val="00D81D3B"/>
    <w:rsid w:val="00D90C43"/>
    <w:rsid w:val="00D918E6"/>
    <w:rsid w:val="00D94C66"/>
    <w:rsid w:val="00D968B7"/>
    <w:rsid w:val="00D97DA1"/>
    <w:rsid w:val="00DA36EF"/>
    <w:rsid w:val="00DA5C72"/>
    <w:rsid w:val="00DA7B58"/>
    <w:rsid w:val="00DB042E"/>
    <w:rsid w:val="00DB51EA"/>
    <w:rsid w:val="00DB5DF6"/>
    <w:rsid w:val="00DC213C"/>
    <w:rsid w:val="00DC4369"/>
    <w:rsid w:val="00DC54BB"/>
    <w:rsid w:val="00DD7264"/>
    <w:rsid w:val="00DE00D8"/>
    <w:rsid w:val="00DE049E"/>
    <w:rsid w:val="00DE232F"/>
    <w:rsid w:val="00DE2E1D"/>
    <w:rsid w:val="00DE700D"/>
    <w:rsid w:val="00DF2B7F"/>
    <w:rsid w:val="00DF42DA"/>
    <w:rsid w:val="00E03806"/>
    <w:rsid w:val="00E13092"/>
    <w:rsid w:val="00E215B5"/>
    <w:rsid w:val="00E244B7"/>
    <w:rsid w:val="00E25DB2"/>
    <w:rsid w:val="00E26C97"/>
    <w:rsid w:val="00E31E2D"/>
    <w:rsid w:val="00E36883"/>
    <w:rsid w:val="00E40E5C"/>
    <w:rsid w:val="00E558B4"/>
    <w:rsid w:val="00E63E2D"/>
    <w:rsid w:val="00E663BF"/>
    <w:rsid w:val="00E667FA"/>
    <w:rsid w:val="00E66BB8"/>
    <w:rsid w:val="00E70629"/>
    <w:rsid w:val="00E73E0A"/>
    <w:rsid w:val="00E84299"/>
    <w:rsid w:val="00E86F36"/>
    <w:rsid w:val="00E8741C"/>
    <w:rsid w:val="00E902C1"/>
    <w:rsid w:val="00E9569E"/>
    <w:rsid w:val="00EA1D1F"/>
    <w:rsid w:val="00EA296B"/>
    <w:rsid w:val="00EA456A"/>
    <w:rsid w:val="00EA579D"/>
    <w:rsid w:val="00EA718D"/>
    <w:rsid w:val="00EC142C"/>
    <w:rsid w:val="00EC6DA8"/>
    <w:rsid w:val="00ED1197"/>
    <w:rsid w:val="00ED3836"/>
    <w:rsid w:val="00ED5B80"/>
    <w:rsid w:val="00ED604D"/>
    <w:rsid w:val="00EF046D"/>
    <w:rsid w:val="00EF0FFC"/>
    <w:rsid w:val="00EF1F39"/>
    <w:rsid w:val="00EF7403"/>
    <w:rsid w:val="00F036A5"/>
    <w:rsid w:val="00F05C97"/>
    <w:rsid w:val="00F05CE7"/>
    <w:rsid w:val="00F0666F"/>
    <w:rsid w:val="00F149FD"/>
    <w:rsid w:val="00F239C8"/>
    <w:rsid w:val="00F23A63"/>
    <w:rsid w:val="00F2555A"/>
    <w:rsid w:val="00F25D9A"/>
    <w:rsid w:val="00F3189E"/>
    <w:rsid w:val="00F33183"/>
    <w:rsid w:val="00F40301"/>
    <w:rsid w:val="00F41C02"/>
    <w:rsid w:val="00F46A1A"/>
    <w:rsid w:val="00F514CE"/>
    <w:rsid w:val="00F51F06"/>
    <w:rsid w:val="00F523EB"/>
    <w:rsid w:val="00F5475D"/>
    <w:rsid w:val="00F558DF"/>
    <w:rsid w:val="00F55E44"/>
    <w:rsid w:val="00F576B6"/>
    <w:rsid w:val="00F621A0"/>
    <w:rsid w:val="00F64D45"/>
    <w:rsid w:val="00F67603"/>
    <w:rsid w:val="00F71653"/>
    <w:rsid w:val="00F80BF6"/>
    <w:rsid w:val="00F86248"/>
    <w:rsid w:val="00F90C4A"/>
    <w:rsid w:val="00F910E7"/>
    <w:rsid w:val="00F9495F"/>
    <w:rsid w:val="00FA20B3"/>
    <w:rsid w:val="00FA3346"/>
    <w:rsid w:val="00FB37D6"/>
    <w:rsid w:val="00FB5247"/>
    <w:rsid w:val="00FB5332"/>
    <w:rsid w:val="00FB7A4D"/>
    <w:rsid w:val="00FF47BC"/>
    <w:rsid w:val="00FF4E0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69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eiche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eichen">
    <w:name w:val="Überschrift 2 Zeiche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eichen">
    <w:name w:val="Überschrift 3 Zeiche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eichen"/>
    <w:uiPriority w:val="99"/>
    <w:unhideWhenUsed/>
    <w:rsid w:val="00A92099"/>
    <w:pPr>
      <w:tabs>
        <w:tab w:val="center" w:pos="4536"/>
        <w:tab w:val="right" w:pos="9072"/>
      </w:tabs>
    </w:pPr>
  </w:style>
  <w:style w:type="character" w:customStyle="1" w:styleId="KopfzeileZeichen">
    <w:name w:val="Kopfzeile Zeichen"/>
    <w:basedOn w:val="Absatzstandardschriftart"/>
    <w:link w:val="Kopfzeile"/>
    <w:uiPriority w:val="99"/>
    <w:rsid w:val="00A92099"/>
    <w:rPr>
      <w:rFonts w:ascii="Arial" w:hAnsi="Arial"/>
      <w:sz w:val="22"/>
      <w:szCs w:val="24"/>
      <w:lang w:val="en-US" w:eastAsia="en-US"/>
    </w:rPr>
  </w:style>
  <w:style w:type="paragraph" w:styleId="Fuzeile">
    <w:name w:val="footer"/>
    <w:basedOn w:val="Standard"/>
    <w:link w:val="FuzeileZeichen"/>
    <w:uiPriority w:val="99"/>
    <w:unhideWhenUsed/>
    <w:rsid w:val="00A92099"/>
    <w:pPr>
      <w:tabs>
        <w:tab w:val="center" w:pos="4536"/>
        <w:tab w:val="right" w:pos="9072"/>
      </w:tabs>
    </w:pPr>
  </w:style>
  <w:style w:type="character" w:customStyle="1" w:styleId="FuzeileZeichen">
    <w:name w:val="Fußzeile Zeichen"/>
    <w:basedOn w:val="Absatzstandardschriftart"/>
    <w:link w:val="Fuzeile"/>
    <w:uiPriority w:val="99"/>
    <w:rsid w:val="00A92099"/>
    <w:rPr>
      <w:rFonts w:ascii="Arial" w:hAnsi="Arial"/>
      <w:sz w:val="22"/>
      <w:szCs w:val="24"/>
      <w:lang w:val="en-US" w:eastAsia="en-US"/>
    </w:rPr>
  </w:style>
  <w:style w:type="character" w:styleId="Link">
    <w:name w:val="Hyperlink"/>
    <w:basedOn w:val="Absatzstandardschriftart"/>
    <w:rsid w:val="007C745B"/>
    <w:rPr>
      <w:color w:val="0000FF"/>
      <w:u w:val="single"/>
    </w:rPr>
  </w:style>
  <w:style w:type="table" w:styleId="Tabellenraster">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eichen"/>
    <w:uiPriority w:val="99"/>
    <w:semiHidden/>
    <w:unhideWhenUsed/>
    <w:rsid w:val="007C745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7C745B"/>
    <w:rPr>
      <w:rFonts w:ascii="Tahoma" w:hAnsi="Tahoma" w:cs="Tahoma"/>
      <w:sz w:val="16"/>
      <w:szCs w:val="16"/>
      <w:lang w:val="en-US" w:eastAsia="en-US"/>
    </w:rPr>
  </w:style>
  <w:style w:type="character" w:styleId="Gesichtet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eichen"/>
    <w:rsid w:val="00CA2767"/>
    <w:pPr>
      <w:spacing w:after="120"/>
    </w:pPr>
    <w:rPr>
      <w:rFonts w:ascii="Times New Roman" w:hAnsi="Times New Roman"/>
      <w:sz w:val="16"/>
      <w:szCs w:val="16"/>
      <w:lang w:val="de-DE"/>
    </w:rPr>
  </w:style>
  <w:style w:type="character" w:customStyle="1" w:styleId="Textkrper3Zeichen">
    <w:name w:val="Textkörper 3 Zeichen"/>
    <w:basedOn w:val="Absatzstandardschriftart"/>
    <w:link w:val="Textkrper3"/>
    <w:rsid w:val="00CA2767"/>
    <w:rPr>
      <w:sz w:val="16"/>
      <w:szCs w:val="16"/>
      <w:lang w:eastAsia="en-US"/>
    </w:rPr>
  </w:style>
  <w:style w:type="character" w:customStyle="1" w:styleId="Menzionenonrisolta1">
    <w:name w:val="Menzione non risolta1"/>
    <w:basedOn w:val="Absatzstandardschriftart"/>
    <w:uiPriority w:val="99"/>
    <w:semiHidden/>
    <w:unhideWhenUsed/>
    <w:rsid w:val="00570C3D"/>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eiche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eichen">
    <w:name w:val="Überschrift 2 Zeiche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eichen">
    <w:name w:val="Überschrift 3 Zeiche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eichen"/>
    <w:uiPriority w:val="99"/>
    <w:unhideWhenUsed/>
    <w:rsid w:val="00A92099"/>
    <w:pPr>
      <w:tabs>
        <w:tab w:val="center" w:pos="4536"/>
        <w:tab w:val="right" w:pos="9072"/>
      </w:tabs>
    </w:pPr>
  </w:style>
  <w:style w:type="character" w:customStyle="1" w:styleId="KopfzeileZeichen">
    <w:name w:val="Kopfzeile Zeichen"/>
    <w:basedOn w:val="Absatzstandardschriftart"/>
    <w:link w:val="Kopfzeile"/>
    <w:uiPriority w:val="99"/>
    <w:rsid w:val="00A92099"/>
    <w:rPr>
      <w:rFonts w:ascii="Arial" w:hAnsi="Arial"/>
      <w:sz w:val="22"/>
      <w:szCs w:val="24"/>
      <w:lang w:val="en-US" w:eastAsia="en-US"/>
    </w:rPr>
  </w:style>
  <w:style w:type="paragraph" w:styleId="Fuzeile">
    <w:name w:val="footer"/>
    <w:basedOn w:val="Standard"/>
    <w:link w:val="FuzeileZeichen"/>
    <w:uiPriority w:val="99"/>
    <w:unhideWhenUsed/>
    <w:rsid w:val="00A92099"/>
    <w:pPr>
      <w:tabs>
        <w:tab w:val="center" w:pos="4536"/>
        <w:tab w:val="right" w:pos="9072"/>
      </w:tabs>
    </w:pPr>
  </w:style>
  <w:style w:type="character" w:customStyle="1" w:styleId="FuzeileZeichen">
    <w:name w:val="Fußzeile Zeichen"/>
    <w:basedOn w:val="Absatzstandardschriftart"/>
    <w:link w:val="Fuzeile"/>
    <w:uiPriority w:val="99"/>
    <w:rsid w:val="00A92099"/>
    <w:rPr>
      <w:rFonts w:ascii="Arial" w:hAnsi="Arial"/>
      <w:sz w:val="22"/>
      <w:szCs w:val="24"/>
      <w:lang w:val="en-US" w:eastAsia="en-US"/>
    </w:rPr>
  </w:style>
  <w:style w:type="character" w:styleId="Link">
    <w:name w:val="Hyperlink"/>
    <w:basedOn w:val="Absatzstandardschriftart"/>
    <w:rsid w:val="007C745B"/>
    <w:rPr>
      <w:color w:val="0000FF"/>
      <w:u w:val="single"/>
    </w:rPr>
  </w:style>
  <w:style w:type="table" w:styleId="Tabellenraster">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eichen"/>
    <w:uiPriority w:val="99"/>
    <w:semiHidden/>
    <w:unhideWhenUsed/>
    <w:rsid w:val="007C745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7C745B"/>
    <w:rPr>
      <w:rFonts w:ascii="Tahoma" w:hAnsi="Tahoma" w:cs="Tahoma"/>
      <w:sz w:val="16"/>
      <w:szCs w:val="16"/>
      <w:lang w:val="en-US" w:eastAsia="en-US"/>
    </w:rPr>
  </w:style>
  <w:style w:type="character" w:styleId="Gesichtet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eichen"/>
    <w:rsid w:val="00CA2767"/>
    <w:pPr>
      <w:spacing w:after="120"/>
    </w:pPr>
    <w:rPr>
      <w:rFonts w:ascii="Times New Roman" w:hAnsi="Times New Roman"/>
      <w:sz w:val="16"/>
      <w:szCs w:val="16"/>
      <w:lang w:val="de-DE"/>
    </w:rPr>
  </w:style>
  <w:style w:type="character" w:customStyle="1" w:styleId="Textkrper3Zeichen">
    <w:name w:val="Textkörper 3 Zeichen"/>
    <w:basedOn w:val="Absatzstandardschriftart"/>
    <w:link w:val="Textkrper3"/>
    <w:rsid w:val="00CA2767"/>
    <w:rPr>
      <w:sz w:val="16"/>
      <w:szCs w:val="16"/>
      <w:lang w:eastAsia="en-US"/>
    </w:rPr>
  </w:style>
  <w:style w:type="character" w:customStyle="1" w:styleId="Menzionenonrisolta1">
    <w:name w:val="Menzione non risolta1"/>
    <w:basedOn w:val="Absatzstandardschriftart"/>
    <w:uiPriority w:val="99"/>
    <w:semiHidden/>
    <w:unhideWhenUsed/>
    <w:rsid w:val="00570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www.poettinger.at/de_at/Newsroom/Pressebild/4818" TargetMode="External"/><Relationship Id="rId21" Type="http://schemas.openxmlformats.org/officeDocument/2006/relationships/hyperlink" Target="https://www.poettinger.at/de_at/Newsroom/Pressebild/4795" TargetMode="External"/><Relationship Id="rId22" Type="http://schemas.openxmlformats.org/officeDocument/2006/relationships/hyperlink" Target="https://www.poettinger.at/presse"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hyperlink" Target="http://www.poettinger.at/de_in/Newsroom/Pressebild/4063" TargetMode="External"/><Relationship Id="rId13" Type="http://schemas.openxmlformats.org/officeDocument/2006/relationships/hyperlink" Target="https://www.poettinger.at/de_at/Newsroom/Pressebild/4062" TargetMode="External"/><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hyperlink" Target="https://www.poettinger.at/de_at/Newsroom/Pressebild/3456" TargetMode="External"/><Relationship Id="rId17" Type="http://schemas.openxmlformats.org/officeDocument/2006/relationships/hyperlink" Target="https://www.poettinger.at/de_at/Newsroom/Pressebild/4767" TargetMode="External"/><Relationship Id="rId18" Type="http://schemas.openxmlformats.org/officeDocument/2006/relationships/image" Target="media/image6.jpeg"/><Relationship Id="rId19" Type="http://schemas.openxmlformats.org/officeDocument/2006/relationships/image" Target="media/image7.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9A3ED71-B9AE-254F-A7BB-C03D260A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1238</Words>
  <Characters>7801</Characters>
  <Application>Microsoft Macintosh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Geschäftsbericht 20/21</vt:lpstr>
    </vt:vector>
  </TitlesOfParts>
  <Company>PÖTTINGER Maschinenfabrik GmbH</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Geschäftsbericht 20/21</dc:title>
  <dc:subject>PÖTTINGER Landtechnik GmbH</dc:subject>
  <dc:creator>steiing</dc:creator>
  <cp:lastModifiedBy>Bruno Mohovich</cp:lastModifiedBy>
  <cp:revision>8</cp:revision>
  <cp:lastPrinted>2021-08-25T14:42:00Z</cp:lastPrinted>
  <dcterms:created xsi:type="dcterms:W3CDTF">2021-09-01T15:49:00Z</dcterms:created>
  <dcterms:modified xsi:type="dcterms:W3CDTF">2021-09-02T06:30:00Z</dcterms:modified>
</cp:coreProperties>
</file>